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78"/>
        <w:gridCol w:w="219"/>
        <w:gridCol w:w="51"/>
        <w:gridCol w:w="644"/>
        <w:gridCol w:w="76"/>
        <w:gridCol w:w="1218"/>
      </w:tblGrid>
      <w:tr w:rsidR="00433B00" w:rsidRPr="00153DD8" w:rsidTr="0003407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33B00" w:rsidRPr="00153DD8" w:rsidRDefault="00433B00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433B00" w:rsidRPr="00153DD8" w:rsidRDefault="00433B00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Faculty of Medicine </w:t>
            </w:r>
          </w:p>
        </w:tc>
        <w:tc>
          <w:tcPr>
            <w:tcW w:w="2286" w:type="dxa"/>
            <w:gridSpan w:val="6"/>
            <w:vMerge w:val="restart"/>
            <w:vAlign w:val="center"/>
          </w:tcPr>
          <w:p w:rsidR="00433B00" w:rsidRPr="00153DD8" w:rsidRDefault="00341282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215900</wp:posOffset>
                  </wp:positionH>
                  <wp:positionV relativeFrom="paragraph">
                    <wp:posOffset>114935</wp:posOffset>
                  </wp:positionV>
                  <wp:extent cx="838835" cy="795020"/>
                  <wp:effectExtent l="19050" t="0" r="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35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33B00" w:rsidRPr="00153DD8" w:rsidTr="0003407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33B00" w:rsidRPr="00153DD8" w:rsidRDefault="00433B00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program:</w:t>
            </w:r>
            <w:r w:rsidR="00153DD8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153DD8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6"/>
            <w:vMerge/>
            <w:vAlign w:val="center"/>
          </w:tcPr>
          <w:p w:rsidR="00433B00" w:rsidRPr="00153DD8" w:rsidRDefault="00433B00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421F85" w:rsidRPr="00153DD8" w:rsidTr="00034075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53DD8" w:rsidRDefault="00421F85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53DD8" w:rsidRDefault="00433B00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53DD8" w:rsidRDefault="00305BCC" w:rsidP="00433B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III</w:t>
            </w:r>
            <w:r w:rsidR="00D21987"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433B00"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421F85" w:rsidRPr="00153DD8" w:rsidRDefault="00421F85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AF6F4F" w:rsidRPr="00153DD8" w:rsidTr="0003407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53DD8" w:rsidRDefault="00433B00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7"/>
            <w:vAlign w:val="center"/>
          </w:tcPr>
          <w:p w:rsidR="00AF6F4F" w:rsidRPr="00153DD8" w:rsidRDefault="00433B00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MEDICAL PSYCHOLOGY</w:t>
            </w:r>
          </w:p>
        </w:tc>
      </w:tr>
      <w:tr w:rsidR="00DF29EF" w:rsidRPr="00153DD8" w:rsidTr="0003407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53DD8" w:rsidRDefault="00433B00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153DD8" w:rsidRDefault="00433B00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Department of General Education, Faculty of Medicine in Foča</w:t>
            </w:r>
          </w:p>
        </w:tc>
      </w:tr>
      <w:tr w:rsidR="00433B00" w:rsidRPr="00153DD8" w:rsidTr="0003407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Semester</w:t>
            </w:r>
          </w:p>
        </w:tc>
        <w:tc>
          <w:tcPr>
            <w:tcW w:w="2286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ECTS</w:t>
            </w:r>
          </w:p>
        </w:tc>
      </w:tr>
      <w:tr w:rsidR="007A7335" w:rsidRPr="00153DD8" w:rsidTr="0003407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53DD8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53DD8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53DD8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286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53DD8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7A7335" w:rsidRPr="00153DD8" w:rsidTr="00034075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53DD8" w:rsidRDefault="001227D7" w:rsidP="0034128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/>
                <w:sz w:val="20"/>
                <w:szCs w:val="20"/>
                <w:lang w:val="en-US"/>
              </w:rPr>
              <w:t>МЕ-0</w:t>
            </w:r>
            <w:r w:rsidR="00341282">
              <w:rPr>
                <w:rFonts w:ascii="Arial Narrow" w:hAnsi="Arial Narrow"/>
                <w:sz w:val="20"/>
                <w:szCs w:val="20"/>
                <w:lang w:val="en-US"/>
              </w:rPr>
              <w:t>1</w:t>
            </w:r>
            <w:r w:rsidRPr="00153DD8">
              <w:rPr>
                <w:rFonts w:ascii="Arial Narrow" w:hAnsi="Arial Narrow"/>
                <w:sz w:val="20"/>
                <w:szCs w:val="20"/>
                <w:lang w:val="en-US"/>
              </w:rPr>
              <w:t>-2-03</w:t>
            </w:r>
            <w:r w:rsidR="00B30972">
              <w:rPr>
                <w:rFonts w:ascii="Arial Narrow" w:hAnsi="Arial Narrow"/>
                <w:sz w:val="20"/>
                <w:szCs w:val="20"/>
                <w:lang w:val="en-US"/>
              </w:rPr>
              <w:t>3</w:t>
            </w:r>
            <w:r w:rsidRPr="00153DD8">
              <w:rPr>
                <w:rFonts w:ascii="Arial Narrow" w:hAnsi="Arial Narrow"/>
                <w:sz w:val="20"/>
                <w:szCs w:val="20"/>
                <w:lang w:val="en-US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53DD8" w:rsidRDefault="00153DD8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elective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53DD8" w:rsidRDefault="0003407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2286" w:type="dxa"/>
            <w:gridSpan w:val="6"/>
            <w:shd w:val="clear" w:color="auto" w:fill="auto"/>
            <w:vAlign w:val="center"/>
          </w:tcPr>
          <w:p w:rsidR="007A7335" w:rsidRPr="00153DD8" w:rsidRDefault="00D21987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</w:p>
        </w:tc>
      </w:tr>
      <w:tr w:rsidR="00DF29EF" w:rsidRPr="00153DD8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53DD8" w:rsidRDefault="00433B00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Professor/ -s</w:t>
            </w:r>
          </w:p>
        </w:tc>
        <w:tc>
          <w:tcPr>
            <w:tcW w:w="7938" w:type="dxa"/>
            <w:gridSpan w:val="18"/>
            <w:vAlign w:val="center"/>
          </w:tcPr>
          <w:p w:rsidR="00DF29EF" w:rsidRPr="00153DD8" w:rsidRDefault="00D9656D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Full </w:t>
            </w:r>
            <w:r w:rsidR="00433B00"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professor Snezana Marjanovic</w:t>
            </w:r>
            <w:r w:rsidR="00067A7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MD, PhD</w:t>
            </w:r>
          </w:p>
        </w:tc>
      </w:tr>
      <w:tr w:rsidR="00DF29EF" w:rsidRPr="00153DD8" w:rsidTr="0003407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53DD8" w:rsidRDefault="00DF29EF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938" w:type="dxa"/>
            <w:gridSpan w:val="18"/>
            <w:tcBorders>
              <w:bottom w:val="single" w:sz="4" w:space="0" w:color="auto"/>
            </w:tcBorders>
            <w:vAlign w:val="center"/>
          </w:tcPr>
          <w:p w:rsidR="00DF29EF" w:rsidRPr="00153DD8" w:rsidRDefault="00DF29EF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433B00" w:rsidRPr="00153DD8" w:rsidTr="00034075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Number of lectur</w:t>
            </w:r>
            <w:r w:rsidR="00CA388E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es/ teaching workload (per week</w:t>
            </w:r>
            <w:r w:rsidRPr="00153DD8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Individual student workload (in hours per semester)</w:t>
            </w:r>
          </w:p>
        </w:tc>
        <w:tc>
          <w:tcPr>
            <w:tcW w:w="198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88E" w:rsidRDefault="00CA388E" w:rsidP="00CA38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  <w:p w:rsidR="00433B00" w:rsidRPr="00153DD8" w:rsidRDefault="00433B00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</w:p>
        </w:tc>
      </w:tr>
      <w:tr w:rsidR="00433B00" w:rsidRPr="00153DD8" w:rsidTr="00034075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4"/>
            <w:shd w:val="clear" w:color="auto" w:fill="F2F2F2" w:themeFill="background1" w:themeFillShade="F2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</w:tr>
      <w:tr w:rsidR="003B5A99" w:rsidRPr="00153DD8" w:rsidTr="00034075">
        <w:tc>
          <w:tcPr>
            <w:tcW w:w="1242" w:type="dxa"/>
            <w:shd w:val="clear" w:color="auto" w:fill="auto"/>
            <w:vAlign w:val="center"/>
          </w:tcPr>
          <w:p w:rsidR="003B5A99" w:rsidRPr="00153DD8" w:rsidRDefault="00552212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53DD8" w:rsidRDefault="00552212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53DD8" w:rsidRDefault="00552212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53DD8" w:rsidRDefault="002A4864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53DD8" w:rsidRDefault="002A4864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>0*15*1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153DD8" w:rsidRDefault="002A4864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>0*15*1</w:t>
            </w: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3B5A99" w:rsidRPr="00153DD8" w:rsidRDefault="008A1C31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</w:p>
        </w:tc>
      </w:tr>
      <w:tr w:rsidR="002A4864" w:rsidRPr="00153DD8" w:rsidTr="00034075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153DD8" w:rsidRDefault="00433B0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total teaching workload (in hours, per semester) </w:t>
            </w:r>
            <w:r w:rsidR="002A4864"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2A4864" w:rsidRPr="00153DD8" w:rsidRDefault="002A4864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1*15 + </w:t>
            </w:r>
            <w:r w:rsidR="008E0E40"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>*15 + 0*15  =15</w:t>
            </w:r>
          </w:p>
        </w:tc>
        <w:tc>
          <w:tcPr>
            <w:tcW w:w="499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153DD8" w:rsidRDefault="00433B00" w:rsidP="002A48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total teaching workload (in hours, per semester) </w:t>
            </w:r>
            <w:r w:rsidR="002A4864"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2A4864" w:rsidRPr="00153DD8" w:rsidRDefault="002A4864" w:rsidP="002A48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eastAsia="Calibri" w:hAnsi="Arial Narrow"/>
                <w:sz w:val="20"/>
                <w:szCs w:val="20"/>
                <w:lang w:val="en-US"/>
              </w:rPr>
              <w:t>1*15*1 + 0*15*1 + 0*15*1 = 15</w:t>
            </w:r>
          </w:p>
        </w:tc>
      </w:tr>
      <w:tr w:rsidR="002A4864" w:rsidRPr="00153DD8" w:rsidTr="00034075">
        <w:tc>
          <w:tcPr>
            <w:tcW w:w="9606" w:type="dxa"/>
            <w:gridSpan w:val="2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153DD8" w:rsidRDefault="00433B00" w:rsidP="00433B00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/>
                <w:sz w:val="20"/>
                <w:szCs w:val="20"/>
                <w:lang w:val="en-US"/>
              </w:rPr>
              <w:t xml:space="preserve">Total subject workload (teaching + student): </w:t>
            </w:r>
            <w:r w:rsidR="002A4864" w:rsidRPr="00153DD8">
              <w:rPr>
                <w:rFonts w:ascii="Arial Narrow" w:hAnsi="Arial Narrow"/>
                <w:sz w:val="20"/>
                <w:szCs w:val="20"/>
                <w:lang w:val="en-US"/>
              </w:rPr>
              <w:t xml:space="preserve"> = 15 + 15 = 30 </w:t>
            </w:r>
            <w:r w:rsidRPr="00153DD8">
              <w:rPr>
                <w:rFonts w:ascii="Arial Narrow" w:hAnsi="Arial Narrow"/>
                <w:sz w:val="20"/>
                <w:szCs w:val="20"/>
                <w:lang w:val="en-US"/>
              </w:rPr>
              <w:t>hours</w:t>
            </w:r>
          </w:p>
        </w:tc>
      </w:tr>
      <w:tr w:rsidR="002A4864" w:rsidRPr="00153DD8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153DD8" w:rsidRDefault="00433B00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Learning outcomes</w:t>
            </w:r>
          </w:p>
        </w:tc>
        <w:tc>
          <w:tcPr>
            <w:tcW w:w="7938" w:type="dxa"/>
            <w:gridSpan w:val="18"/>
            <w:vAlign w:val="center"/>
          </w:tcPr>
          <w:p w:rsidR="002A4864" w:rsidRPr="00153DD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1. </w:t>
            </w:r>
            <w:r w:rsidR="00433B00" w:rsidRPr="00153DD8">
              <w:rPr>
                <w:lang w:val="en-US"/>
              </w:rPr>
              <w:t xml:space="preserve"> </w:t>
            </w:r>
            <w:r w:rsidR="00433B00" w:rsidRPr="00153DD8">
              <w:rPr>
                <w:rFonts w:ascii="Arial Narrow" w:hAnsi="Arial Narrow"/>
                <w:sz w:val="20"/>
                <w:szCs w:val="20"/>
                <w:lang w:val="en-US"/>
              </w:rPr>
              <w:t>application of theoretical principles and rules of medical psychology in medical practice.</w:t>
            </w:r>
          </w:p>
        </w:tc>
      </w:tr>
      <w:tr w:rsidR="002A4864" w:rsidRPr="00153DD8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153DD8" w:rsidRDefault="00433B00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Preconditions</w:t>
            </w:r>
          </w:p>
        </w:tc>
        <w:tc>
          <w:tcPr>
            <w:tcW w:w="7938" w:type="dxa"/>
            <w:gridSpan w:val="18"/>
            <w:vAlign w:val="center"/>
          </w:tcPr>
          <w:p w:rsidR="002A4864" w:rsidRPr="00153DD8" w:rsidRDefault="00433B00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/>
                <w:sz w:val="20"/>
                <w:szCs w:val="20"/>
                <w:lang w:val="en-US"/>
              </w:rPr>
              <w:t>Requirement for taking the exam: all passed exams from the previous year of study</w:t>
            </w:r>
          </w:p>
        </w:tc>
      </w:tr>
      <w:tr w:rsidR="002A4864" w:rsidRPr="00153DD8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153DD8" w:rsidRDefault="00433B00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Teaching methods</w:t>
            </w:r>
          </w:p>
        </w:tc>
        <w:tc>
          <w:tcPr>
            <w:tcW w:w="7938" w:type="dxa"/>
            <w:gridSpan w:val="18"/>
            <w:vAlign w:val="center"/>
          </w:tcPr>
          <w:p w:rsidR="002A4864" w:rsidRPr="00153DD8" w:rsidRDefault="00433B00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Lectures, seminars and consultations</w:t>
            </w:r>
          </w:p>
        </w:tc>
      </w:tr>
      <w:tr w:rsidR="002A4864" w:rsidRPr="00153DD8" w:rsidTr="0003407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864" w:rsidRPr="00153DD8" w:rsidRDefault="00433B00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content per week</w:t>
            </w:r>
          </w:p>
        </w:tc>
        <w:tc>
          <w:tcPr>
            <w:tcW w:w="7938" w:type="dxa"/>
            <w:gridSpan w:val="18"/>
            <w:tcBorders>
              <w:bottom w:val="single" w:sz="4" w:space="0" w:color="auto"/>
            </w:tcBorders>
            <w:vAlign w:val="center"/>
          </w:tcPr>
          <w:p w:rsidR="002A4864" w:rsidRPr="00153DD8" w:rsidRDefault="00433B00" w:rsidP="00034075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Lectures</w:t>
            </w:r>
            <w:r w:rsidR="002A4864"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: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1. Medical psychology, modern approach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2. The essence of psychopathology, basic psychic functions and physical illness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3. Principle of communication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4. Essences of biological psychology. Study of psychic phenomena arising from medical practice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5. Recognize the individual and group's psychological reactions, and the impact on health and illness, on the emotional relationships between the patient and his family, the patient and health workers.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6. Understanding - reactions of patients with a disease, as well as the reaction of the basic psychic functions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7.Practical work- Presentations of cases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8.Physical function: Attention, observation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9.Missing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10. Memory, intelligence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11 Emotions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12. Will Consciousness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13. Urges</w:t>
            </w:r>
          </w:p>
          <w:p w:rsidR="00433B00" w:rsidRPr="00153DD8" w:rsidRDefault="00433B00" w:rsidP="00433B0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14. Health education, Health category of population categories, Health education strategies, assessment of the health status of the population, psychosomatic medicine</w:t>
            </w:r>
          </w:p>
          <w:p w:rsidR="002A4864" w:rsidRPr="00153DD8" w:rsidRDefault="00433B00" w:rsidP="00433B0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15. Practical work- Case studies</w:t>
            </w:r>
          </w:p>
        </w:tc>
      </w:tr>
      <w:tr w:rsidR="00433B00" w:rsidRPr="00153DD8" w:rsidTr="00034075">
        <w:tc>
          <w:tcPr>
            <w:tcW w:w="9606" w:type="dxa"/>
            <w:gridSpan w:val="2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Compulsory literature</w:t>
            </w:r>
          </w:p>
        </w:tc>
      </w:tr>
      <w:tr w:rsidR="00433B00" w:rsidRPr="00153DD8" w:rsidTr="00153DD8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Aut</w:t>
            </w:r>
            <w:r w:rsid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433B00" w:rsidRPr="00153DD8" w:rsidRDefault="00CA388E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title/Publisher</w:t>
            </w:r>
          </w:p>
        </w:tc>
        <w:tc>
          <w:tcPr>
            <w:tcW w:w="901" w:type="dxa"/>
            <w:gridSpan w:val="4"/>
            <w:shd w:val="clear" w:color="auto" w:fill="D9D9D9" w:themeFill="background1" w:themeFillShade="D9"/>
            <w:vAlign w:val="center"/>
          </w:tcPr>
          <w:p w:rsidR="00433B00" w:rsidRPr="00153DD8" w:rsidRDefault="00CA388E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38" w:type="dxa"/>
            <w:gridSpan w:val="3"/>
            <w:shd w:val="clear" w:color="auto" w:fill="D9D9D9" w:themeFill="background1" w:themeFillShade="D9"/>
            <w:vAlign w:val="center"/>
          </w:tcPr>
          <w:p w:rsidR="00433B00" w:rsidRPr="00CA388E" w:rsidRDefault="00CA388E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067A7C" w:rsidRPr="00153DD8" w:rsidTr="00153DD8">
        <w:tc>
          <w:tcPr>
            <w:tcW w:w="2512" w:type="dxa"/>
            <w:gridSpan w:val="4"/>
            <w:shd w:val="clear" w:color="auto" w:fill="auto"/>
            <w:vAlign w:val="center"/>
          </w:tcPr>
          <w:p w:rsidR="00067A7C" w:rsidRPr="00067A7C" w:rsidRDefault="00067A7C" w:rsidP="00067A7C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067A7C">
              <w:rPr>
                <w:rFonts w:ascii="Arial Narrow" w:hAnsi="Arial Narrow"/>
                <w:sz w:val="20"/>
                <w:szCs w:val="20"/>
              </w:rPr>
              <w:t>Friedman H.S.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67A7C" w:rsidRPr="00067A7C" w:rsidRDefault="00067A7C" w:rsidP="00067A7C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067A7C">
              <w:rPr>
                <w:rFonts w:ascii="Arial Narrow" w:hAnsi="Arial Narrow"/>
                <w:sz w:val="20"/>
                <w:szCs w:val="20"/>
              </w:rPr>
              <w:t>The Oxford Handbook of Health Psychology. Oxford University Press.  Additional</w:t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067A7C" w:rsidRPr="00067A7C" w:rsidRDefault="00067A7C" w:rsidP="00067A7C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067A7C">
              <w:rPr>
                <w:rFonts w:ascii="Arial Narrow" w:hAnsi="Arial Narrow"/>
                <w:sz w:val="20"/>
                <w:szCs w:val="20"/>
                <w:lang w:val="en-US"/>
              </w:rPr>
              <w:t>2011</w:t>
            </w:r>
          </w:p>
        </w:tc>
        <w:tc>
          <w:tcPr>
            <w:tcW w:w="1938" w:type="dxa"/>
            <w:gridSpan w:val="3"/>
            <w:shd w:val="clear" w:color="auto" w:fill="auto"/>
            <w:vAlign w:val="center"/>
          </w:tcPr>
          <w:p w:rsidR="00067A7C" w:rsidRPr="00153DD8" w:rsidRDefault="00067A7C" w:rsidP="00067A7C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2A4864" w:rsidRPr="00153DD8" w:rsidTr="00153DD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153DD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153DD8" w:rsidRDefault="002A4864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153DD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153DD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433B00" w:rsidRPr="00153DD8" w:rsidTr="0003407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33B00" w:rsidRPr="00153DD8" w:rsidRDefault="00433B00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433B00" w:rsidRPr="00153DD8" w:rsidRDefault="00433B00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Grading policy</w:t>
            </w:r>
          </w:p>
        </w:tc>
        <w:tc>
          <w:tcPr>
            <w:tcW w:w="992" w:type="dxa"/>
            <w:gridSpan w:val="4"/>
            <w:shd w:val="clear" w:color="auto" w:fill="D9D9D9" w:themeFill="background1" w:themeFillShade="D9"/>
            <w:vAlign w:val="center"/>
          </w:tcPr>
          <w:p w:rsidR="00433B00" w:rsidRPr="00153DD8" w:rsidRDefault="00433B00" w:rsidP="00123FD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1294" w:type="dxa"/>
            <w:gridSpan w:val="2"/>
            <w:shd w:val="clear" w:color="auto" w:fill="D9D9D9" w:themeFill="background1" w:themeFillShade="D9"/>
            <w:vAlign w:val="center"/>
          </w:tcPr>
          <w:p w:rsidR="00433B00" w:rsidRPr="00153DD8" w:rsidRDefault="00433B00" w:rsidP="00123FD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Percentage</w:t>
            </w:r>
          </w:p>
        </w:tc>
      </w:tr>
      <w:tr w:rsidR="002A4864" w:rsidRPr="00153DD8" w:rsidTr="0003407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153DD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7938" w:type="dxa"/>
            <w:gridSpan w:val="18"/>
            <w:vAlign w:val="center"/>
          </w:tcPr>
          <w:p w:rsidR="002A4864" w:rsidRPr="00153DD8" w:rsidRDefault="00433B00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Pre-exam activities</w:t>
            </w:r>
          </w:p>
        </w:tc>
      </w:tr>
      <w:tr w:rsidR="002A4864" w:rsidRPr="00153DD8" w:rsidTr="00C168C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153DD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A4864" w:rsidRPr="00153DD8" w:rsidRDefault="002A4864" w:rsidP="000340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433B00"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lecture/exercise attendance</w:t>
            </w:r>
          </w:p>
        </w:tc>
        <w:tc>
          <w:tcPr>
            <w:tcW w:w="1068" w:type="dxa"/>
            <w:gridSpan w:val="5"/>
            <w:vAlign w:val="center"/>
          </w:tcPr>
          <w:p w:rsidR="002A4864" w:rsidRPr="00153DD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218" w:type="dxa"/>
            <w:vAlign w:val="center"/>
          </w:tcPr>
          <w:p w:rsidR="002A4864" w:rsidRPr="00153DD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25%</w:t>
            </w:r>
          </w:p>
        </w:tc>
      </w:tr>
      <w:tr w:rsidR="002A4864" w:rsidRPr="00153DD8" w:rsidTr="00C168C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153DD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A4864" w:rsidRPr="00153DD8" w:rsidRDefault="00433B00" w:rsidP="000340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seminar paper</w:t>
            </w:r>
          </w:p>
        </w:tc>
        <w:tc>
          <w:tcPr>
            <w:tcW w:w="1068" w:type="dxa"/>
            <w:gridSpan w:val="5"/>
            <w:vAlign w:val="center"/>
          </w:tcPr>
          <w:p w:rsidR="002A4864" w:rsidRPr="00153DD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218" w:type="dxa"/>
            <w:vAlign w:val="center"/>
          </w:tcPr>
          <w:p w:rsidR="002A4864" w:rsidRPr="00153DD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25%</w:t>
            </w:r>
          </w:p>
        </w:tc>
      </w:tr>
      <w:tr w:rsidR="002A4864" w:rsidRPr="00153DD8" w:rsidTr="0003407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153DD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7938" w:type="dxa"/>
            <w:gridSpan w:val="18"/>
            <w:vAlign w:val="center"/>
          </w:tcPr>
          <w:p w:rsidR="002A4864" w:rsidRPr="00153DD8" w:rsidRDefault="00433B00" w:rsidP="00C168C8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Final exam</w:t>
            </w:r>
            <w:r w:rsidR="002A4864"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</w:t>
            </w:r>
            <w:r w:rsidR="001A1975"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    </w:t>
            </w:r>
            <w:r w:rsidR="002A4864"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C168C8" w:rsidRPr="00153DD8" w:rsidTr="00C168C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68C8" w:rsidRPr="00153DD8" w:rsidRDefault="00C168C8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730" w:type="dxa"/>
            <w:gridSpan w:val="13"/>
            <w:vAlign w:val="center"/>
          </w:tcPr>
          <w:p w:rsidR="00C168C8" w:rsidRPr="00153DD8" w:rsidRDefault="00C168C8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</w:t>
            </w:r>
            <w:r w:rsidR="00433B00"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  </w:t>
            </w:r>
            <w:r w:rsidR="007D404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Written </w:t>
            </w:r>
            <w:r w:rsidR="00433B00"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test</w:t>
            </w:r>
          </w:p>
        </w:tc>
        <w:tc>
          <w:tcPr>
            <w:tcW w:w="990" w:type="dxa"/>
            <w:gridSpan w:val="4"/>
            <w:vAlign w:val="center"/>
          </w:tcPr>
          <w:p w:rsidR="00C168C8" w:rsidRPr="00153DD8" w:rsidRDefault="00C168C8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218" w:type="dxa"/>
            <w:vAlign w:val="center"/>
          </w:tcPr>
          <w:p w:rsidR="00C168C8" w:rsidRPr="00153DD8" w:rsidRDefault="00C168C8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50%</w:t>
            </w:r>
          </w:p>
        </w:tc>
      </w:tr>
      <w:tr w:rsidR="002A4864" w:rsidRPr="00153DD8" w:rsidTr="00C168C8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864" w:rsidRPr="00153DD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730" w:type="dxa"/>
            <w:gridSpan w:val="13"/>
            <w:tcBorders>
              <w:bottom w:val="single" w:sz="4" w:space="0" w:color="auto"/>
            </w:tcBorders>
            <w:vAlign w:val="center"/>
          </w:tcPr>
          <w:p w:rsidR="002A4864" w:rsidRPr="00153DD8" w:rsidRDefault="00433B00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0" w:type="dxa"/>
            <w:gridSpan w:val="4"/>
            <w:tcBorders>
              <w:bottom w:val="single" w:sz="4" w:space="0" w:color="auto"/>
            </w:tcBorders>
            <w:vAlign w:val="center"/>
          </w:tcPr>
          <w:p w:rsidR="002A4864" w:rsidRPr="00153DD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2A4864" w:rsidRPr="00153DD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sz w:val="20"/>
                <w:szCs w:val="20"/>
                <w:lang w:val="en-US"/>
              </w:rPr>
              <w:t>100 %</w:t>
            </w:r>
          </w:p>
        </w:tc>
      </w:tr>
      <w:tr w:rsidR="002A4864" w:rsidRPr="00153DD8" w:rsidTr="0003407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153DD8" w:rsidRDefault="00433B00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153DD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lastRenderedPageBreak/>
              <w:t>Certification date</w:t>
            </w:r>
          </w:p>
        </w:tc>
        <w:tc>
          <w:tcPr>
            <w:tcW w:w="7938" w:type="dxa"/>
            <w:gridSpan w:val="18"/>
            <w:vAlign w:val="center"/>
          </w:tcPr>
          <w:p w:rsidR="002A4864" w:rsidRPr="00153DD8" w:rsidRDefault="00D9656D" w:rsidP="0003407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532B86" w:rsidRDefault="00532B86" w:rsidP="00DA2F0D">
      <w:bookmarkStart w:id="0" w:name="_GoBack"/>
      <w:bookmarkEnd w:id="0"/>
    </w:p>
    <w:sectPr w:rsidR="00532B8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7F1" w:rsidRDefault="00C857F1" w:rsidP="00662C2A">
      <w:pPr>
        <w:spacing w:after="0" w:line="240" w:lineRule="auto"/>
      </w:pPr>
      <w:r>
        <w:separator/>
      </w:r>
    </w:p>
  </w:endnote>
  <w:endnote w:type="continuationSeparator" w:id="1">
    <w:p w:rsidR="00C857F1" w:rsidRDefault="00C857F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7F1" w:rsidRDefault="00C857F1" w:rsidP="00662C2A">
      <w:pPr>
        <w:spacing w:after="0" w:line="240" w:lineRule="auto"/>
      </w:pPr>
      <w:r>
        <w:separator/>
      </w:r>
    </w:p>
  </w:footnote>
  <w:footnote w:type="continuationSeparator" w:id="1">
    <w:p w:rsidR="00C857F1" w:rsidRDefault="00C857F1" w:rsidP="00662C2A">
      <w:pPr>
        <w:spacing w:after="0" w:line="240" w:lineRule="auto"/>
      </w:pPr>
      <w:r>
        <w:continuationSeparator/>
      </w:r>
    </w:p>
  </w:footnote>
  <w:footnote w:id="2">
    <w:p w:rsidR="00CA388E" w:rsidRDefault="00CA388E" w:rsidP="00CA388E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CA388E" w:rsidRDefault="00CA388E" w:rsidP="00CA388E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CA388E" w:rsidRPr="00DA2F0D" w:rsidRDefault="00CA388E" w:rsidP="00CA388E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4075"/>
    <w:rsid w:val="00045978"/>
    <w:rsid w:val="000537F3"/>
    <w:rsid w:val="00060A17"/>
    <w:rsid w:val="00060ACE"/>
    <w:rsid w:val="00063F14"/>
    <w:rsid w:val="00067A7C"/>
    <w:rsid w:val="00071EA1"/>
    <w:rsid w:val="00073BE8"/>
    <w:rsid w:val="0009258B"/>
    <w:rsid w:val="000C20EE"/>
    <w:rsid w:val="000C4C55"/>
    <w:rsid w:val="000E6CA4"/>
    <w:rsid w:val="000F515F"/>
    <w:rsid w:val="001227D7"/>
    <w:rsid w:val="00142472"/>
    <w:rsid w:val="0015028A"/>
    <w:rsid w:val="00153DD8"/>
    <w:rsid w:val="00191E6E"/>
    <w:rsid w:val="001A1975"/>
    <w:rsid w:val="001B5A53"/>
    <w:rsid w:val="001B6A8D"/>
    <w:rsid w:val="001E27BB"/>
    <w:rsid w:val="002002CA"/>
    <w:rsid w:val="00223A74"/>
    <w:rsid w:val="00276D7E"/>
    <w:rsid w:val="00283218"/>
    <w:rsid w:val="002833F0"/>
    <w:rsid w:val="00287FCE"/>
    <w:rsid w:val="00297EFC"/>
    <w:rsid w:val="002A4864"/>
    <w:rsid w:val="002B0879"/>
    <w:rsid w:val="002E4E0D"/>
    <w:rsid w:val="00305BCC"/>
    <w:rsid w:val="00322925"/>
    <w:rsid w:val="00341282"/>
    <w:rsid w:val="00355B14"/>
    <w:rsid w:val="0037103D"/>
    <w:rsid w:val="003848E7"/>
    <w:rsid w:val="003A52B9"/>
    <w:rsid w:val="003B1A86"/>
    <w:rsid w:val="003B5A99"/>
    <w:rsid w:val="00421F85"/>
    <w:rsid w:val="0043206D"/>
    <w:rsid w:val="00433B00"/>
    <w:rsid w:val="00445DCF"/>
    <w:rsid w:val="00446201"/>
    <w:rsid w:val="004601FF"/>
    <w:rsid w:val="004C27BE"/>
    <w:rsid w:val="00516918"/>
    <w:rsid w:val="00532B86"/>
    <w:rsid w:val="00545329"/>
    <w:rsid w:val="00550AD9"/>
    <w:rsid w:val="00552212"/>
    <w:rsid w:val="00563350"/>
    <w:rsid w:val="00564658"/>
    <w:rsid w:val="00581BDB"/>
    <w:rsid w:val="00592CFD"/>
    <w:rsid w:val="005A41FD"/>
    <w:rsid w:val="005B5014"/>
    <w:rsid w:val="005C0DFF"/>
    <w:rsid w:val="005D5B30"/>
    <w:rsid w:val="00620598"/>
    <w:rsid w:val="00621E22"/>
    <w:rsid w:val="00657E35"/>
    <w:rsid w:val="00662C2A"/>
    <w:rsid w:val="00666918"/>
    <w:rsid w:val="00674633"/>
    <w:rsid w:val="006862CD"/>
    <w:rsid w:val="00686EE2"/>
    <w:rsid w:val="00696562"/>
    <w:rsid w:val="006F0D88"/>
    <w:rsid w:val="00707181"/>
    <w:rsid w:val="00720EA3"/>
    <w:rsid w:val="00727088"/>
    <w:rsid w:val="00741DD5"/>
    <w:rsid w:val="00741E90"/>
    <w:rsid w:val="007A7335"/>
    <w:rsid w:val="007D404C"/>
    <w:rsid w:val="007D4D9B"/>
    <w:rsid w:val="007E1A6E"/>
    <w:rsid w:val="00815B3F"/>
    <w:rsid w:val="00817290"/>
    <w:rsid w:val="0082201F"/>
    <w:rsid w:val="00833E7F"/>
    <w:rsid w:val="00834BB9"/>
    <w:rsid w:val="00836860"/>
    <w:rsid w:val="0086095C"/>
    <w:rsid w:val="00866142"/>
    <w:rsid w:val="008A1C31"/>
    <w:rsid w:val="008A5AAE"/>
    <w:rsid w:val="008D5263"/>
    <w:rsid w:val="008E0E40"/>
    <w:rsid w:val="008E6F9C"/>
    <w:rsid w:val="008F54FF"/>
    <w:rsid w:val="00953D0B"/>
    <w:rsid w:val="00964A76"/>
    <w:rsid w:val="009B21C7"/>
    <w:rsid w:val="009C12A9"/>
    <w:rsid w:val="009C6099"/>
    <w:rsid w:val="00A05E6A"/>
    <w:rsid w:val="00A24A53"/>
    <w:rsid w:val="00A255BB"/>
    <w:rsid w:val="00A45AB1"/>
    <w:rsid w:val="00A6669B"/>
    <w:rsid w:val="00A8544E"/>
    <w:rsid w:val="00A96387"/>
    <w:rsid w:val="00AC1498"/>
    <w:rsid w:val="00AD1AC4"/>
    <w:rsid w:val="00AD6782"/>
    <w:rsid w:val="00AF6F4F"/>
    <w:rsid w:val="00B13A24"/>
    <w:rsid w:val="00B23DCE"/>
    <w:rsid w:val="00B27FCB"/>
    <w:rsid w:val="00B30972"/>
    <w:rsid w:val="00B36B65"/>
    <w:rsid w:val="00B41027"/>
    <w:rsid w:val="00B732CF"/>
    <w:rsid w:val="00B73D94"/>
    <w:rsid w:val="00B91E28"/>
    <w:rsid w:val="00B93FA8"/>
    <w:rsid w:val="00B94753"/>
    <w:rsid w:val="00BA6C40"/>
    <w:rsid w:val="00BB3616"/>
    <w:rsid w:val="00BE5D07"/>
    <w:rsid w:val="00BF58B3"/>
    <w:rsid w:val="00C12651"/>
    <w:rsid w:val="00C168C8"/>
    <w:rsid w:val="00C2307F"/>
    <w:rsid w:val="00C36E2B"/>
    <w:rsid w:val="00C4216D"/>
    <w:rsid w:val="00C546A5"/>
    <w:rsid w:val="00C6068B"/>
    <w:rsid w:val="00C61933"/>
    <w:rsid w:val="00C73A8E"/>
    <w:rsid w:val="00C857F1"/>
    <w:rsid w:val="00C85CCF"/>
    <w:rsid w:val="00C93003"/>
    <w:rsid w:val="00CA388E"/>
    <w:rsid w:val="00CB3299"/>
    <w:rsid w:val="00CB7036"/>
    <w:rsid w:val="00CC6752"/>
    <w:rsid w:val="00CC7446"/>
    <w:rsid w:val="00CD1242"/>
    <w:rsid w:val="00D151B5"/>
    <w:rsid w:val="00D21987"/>
    <w:rsid w:val="00D4285C"/>
    <w:rsid w:val="00D77F3E"/>
    <w:rsid w:val="00D86FF0"/>
    <w:rsid w:val="00D93B3E"/>
    <w:rsid w:val="00D9656D"/>
    <w:rsid w:val="00DA0B15"/>
    <w:rsid w:val="00DA2F0D"/>
    <w:rsid w:val="00DC452B"/>
    <w:rsid w:val="00DE111D"/>
    <w:rsid w:val="00DF29EF"/>
    <w:rsid w:val="00E00606"/>
    <w:rsid w:val="00E077AE"/>
    <w:rsid w:val="00E50261"/>
    <w:rsid w:val="00E5702E"/>
    <w:rsid w:val="00E579B5"/>
    <w:rsid w:val="00E72E4F"/>
    <w:rsid w:val="00E77298"/>
    <w:rsid w:val="00E96289"/>
    <w:rsid w:val="00ED59F8"/>
    <w:rsid w:val="00EE7D9B"/>
    <w:rsid w:val="00F0025E"/>
    <w:rsid w:val="00F42C17"/>
    <w:rsid w:val="00F57A11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0CF6081-84EC-49B4-9965-A2762687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2020-02-19T08:52:00Z</cp:lastPrinted>
  <dcterms:created xsi:type="dcterms:W3CDTF">2020-02-17T11:22:00Z</dcterms:created>
  <dcterms:modified xsi:type="dcterms:W3CDTF">2020-07-24T14:22:00Z</dcterms:modified>
</cp:coreProperties>
</file>