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426"/>
        <w:gridCol w:w="380"/>
        <w:gridCol w:w="470"/>
        <w:gridCol w:w="424"/>
        <w:gridCol w:w="852"/>
        <w:gridCol w:w="855"/>
        <w:gridCol w:w="421"/>
        <w:gridCol w:w="300"/>
        <w:gridCol w:w="974"/>
        <w:gridCol w:w="976"/>
        <w:gridCol w:w="298"/>
        <w:gridCol w:w="1990"/>
      </w:tblGrid>
      <w:tr w:rsidR="005F59A5">
        <w:trPr>
          <w:trHeight w:val="460"/>
        </w:trPr>
        <w:tc>
          <w:tcPr>
            <w:tcW w:w="2048" w:type="dxa"/>
            <w:gridSpan w:val="3"/>
            <w:vMerge w:val="restart"/>
          </w:tcPr>
          <w:p w:rsidR="005F59A5" w:rsidRDefault="005F59A5">
            <w:pPr>
              <w:pStyle w:val="TableParagraph"/>
              <w:spacing w:before="5"/>
              <w:rPr>
                <w:rFonts w:ascii="Times New Roman"/>
                <w:sz w:val="3"/>
              </w:rPr>
            </w:pPr>
          </w:p>
          <w:p w:rsidR="005F59A5" w:rsidRDefault="00EC4AB7">
            <w:pPr>
              <w:pStyle w:val="TableParagraph"/>
              <w:ind w:left="439"/>
              <w:rPr>
                <w:rFonts w:ascii="Times New Roman"/>
                <w:sz w:val="20"/>
              </w:rPr>
            </w:pPr>
            <w:r>
              <w:rPr>
                <w:rFonts w:ascii="Times New Roman"/>
                <w:noProof/>
                <w:sz w:val="20"/>
              </w:rPr>
              <w:drawing>
                <wp:inline distT="0" distB="0" distL="0" distR="0">
                  <wp:extent cx="750569" cy="7505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750569" cy="750570"/>
                          </a:xfrm>
                          <a:prstGeom prst="rect">
                            <a:avLst/>
                          </a:prstGeom>
                        </pic:spPr>
                      </pic:pic>
                    </a:graphicData>
                  </a:graphic>
                </wp:inline>
              </w:drawing>
            </w:r>
          </w:p>
        </w:tc>
        <w:tc>
          <w:tcPr>
            <w:tcW w:w="5272" w:type="dxa"/>
            <w:gridSpan w:val="8"/>
          </w:tcPr>
          <w:p w:rsidR="00A23FCA" w:rsidRPr="00A23FCA" w:rsidRDefault="00A23FCA" w:rsidP="00A23FCA">
            <w:pPr>
              <w:pStyle w:val="TableParagraph"/>
              <w:ind w:left="990" w:right="980"/>
              <w:rPr>
                <w:rFonts w:ascii="Arial" w:hAnsi="Arial"/>
                <w:b/>
                <w:w w:val="80"/>
                <w:sz w:val="20"/>
              </w:rPr>
            </w:pPr>
            <w:r>
              <w:rPr>
                <w:rFonts w:ascii="Arial" w:hAnsi="Arial"/>
                <w:b/>
                <w:w w:val="80"/>
                <w:sz w:val="20"/>
              </w:rPr>
              <w:t xml:space="preserve">       </w:t>
            </w:r>
            <w:r w:rsidRPr="00A23FCA">
              <w:rPr>
                <w:rFonts w:ascii="Arial" w:hAnsi="Arial"/>
                <w:b/>
                <w:w w:val="80"/>
                <w:sz w:val="20"/>
              </w:rPr>
              <w:t>UNIVERSITY OF EAST SARAJEVO</w:t>
            </w:r>
          </w:p>
          <w:p w:rsidR="005F59A5" w:rsidRDefault="00A23FCA" w:rsidP="00A23FCA">
            <w:pPr>
              <w:pStyle w:val="TableParagraph"/>
              <w:spacing w:before="3" w:line="206" w:lineRule="exact"/>
              <w:ind w:left="990" w:right="979"/>
              <w:jc w:val="center"/>
              <w:rPr>
                <w:sz w:val="20"/>
              </w:rPr>
            </w:pPr>
            <w:r w:rsidRPr="00A23FCA">
              <w:rPr>
                <w:rFonts w:ascii="Arial" w:hAnsi="Arial"/>
                <w:b/>
                <w:w w:val="80"/>
                <w:sz w:val="20"/>
              </w:rPr>
              <w:t xml:space="preserve">Faculty of Medicine </w:t>
            </w:r>
            <w:proofErr w:type="spellStart"/>
            <w:r w:rsidRPr="00A23FCA">
              <w:rPr>
                <w:rFonts w:ascii="Arial" w:hAnsi="Arial"/>
                <w:b/>
                <w:w w:val="80"/>
                <w:sz w:val="20"/>
              </w:rPr>
              <w:t>Foča</w:t>
            </w:r>
            <w:proofErr w:type="spellEnd"/>
          </w:p>
        </w:tc>
        <w:tc>
          <w:tcPr>
            <w:tcW w:w="2288" w:type="dxa"/>
            <w:gridSpan w:val="2"/>
            <w:vMerge w:val="restart"/>
          </w:tcPr>
          <w:p w:rsidR="005F59A5" w:rsidRDefault="00EC4AB7">
            <w:pPr>
              <w:pStyle w:val="TableParagraph"/>
              <w:ind w:left="467"/>
              <w:rPr>
                <w:rFonts w:ascii="Times New Roman"/>
                <w:sz w:val="20"/>
              </w:rPr>
            </w:pPr>
            <w:r>
              <w:rPr>
                <w:rFonts w:ascii="Times New Roman"/>
                <w:noProof/>
                <w:sz w:val="20"/>
              </w:rPr>
              <w:drawing>
                <wp:inline distT="0" distB="0" distL="0" distR="0">
                  <wp:extent cx="849873" cy="786383"/>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849873" cy="786383"/>
                          </a:xfrm>
                          <a:prstGeom prst="rect">
                            <a:avLst/>
                          </a:prstGeom>
                        </pic:spPr>
                      </pic:pic>
                    </a:graphicData>
                  </a:graphic>
                </wp:inline>
              </w:drawing>
            </w:r>
          </w:p>
        </w:tc>
      </w:tr>
      <w:tr w:rsidR="005F59A5">
        <w:trPr>
          <w:trHeight w:val="355"/>
        </w:trPr>
        <w:tc>
          <w:tcPr>
            <w:tcW w:w="2048" w:type="dxa"/>
            <w:gridSpan w:val="3"/>
            <w:vMerge/>
            <w:tcBorders>
              <w:top w:val="nil"/>
            </w:tcBorders>
          </w:tcPr>
          <w:p w:rsidR="005F59A5" w:rsidRDefault="005F59A5">
            <w:pPr>
              <w:rPr>
                <w:sz w:val="2"/>
                <w:szCs w:val="2"/>
              </w:rPr>
            </w:pPr>
          </w:p>
        </w:tc>
        <w:tc>
          <w:tcPr>
            <w:tcW w:w="5272" w:type="dxa"/>
            <w:gridSpan w:val="8"/>
            <w:shd w:val="clear" w:color="auto" w:fill="BEBEBE"/>
          </w:tcPr>
          <w:p w:rsidR="005F59A5" w:rsidRDefault="00A23FCA">
            <w:pPr>
              <w:pStyle w:val="TableParagraph"/>
              <w:spacing w:before="62"/>
              <w:ind w:left="990" w:right="979"/>
              <w:jc w:val="center"/>
              <w:rPr>
                <w:rFonts w:ascii="Arial" w:hAnsi="Arial"/>
                <w:b/>
                <w:i/>
                <w:sz w:val="20"/>
              </w:rPr>
            </w:pPr>
            <w:r w:rsidRPr="00A23FCA">
              <w:rPr>
                <w:rFonts w:ascii="Arial" w:hAnsi="Arial"/>
                <w:b/>
                <w:i/>
                <w:w w:val="80"/>
                <w:sz w:val="20"/>
              </w:rPr>
              <w:t>Study program: Nursing</w:t>
            </w:r>
            <w:r>
              <w:rPr>
                <w:rFonts w:ascii="Arial" w:hAnsi="Arial"/>
                <w:b/>
                <w:i/>
                <w:w w:val="80"/>
                <w:sz w:val="20"/>
              </w:rPr>
              <w:t xml:space="preserve"> </w:t>
            </w:r>
          </w:p>
        </w:tc>
        <w:tc>
          <w:tcPr>
            <w:tcW w:w="2288" w:type="dxa"/>
            <w:gridSpan w:val="2"/>
            <w:vMerge/>
            <w:tcBorders>
              <w:top w:val="nil"/>
            </w:tcBorders>
          </w:tcPr>
          <w:p w:rsidR="005F59A5" w:rsidRDefault="005F59A5">
            <w:pPr>
              <w:rPr>
                <w:sz w:val="2"/>
                <w:szCs w:val="2"/>
              </w:rPr>
            </w:pPr>
          </w:p>
        </w:tc>
      </w:tr>
      <w:tr w:rsidR="005F59A5">
        <w:trPr>
          <w:trHeight w:val="416"/>
        </w:trPr>
        <w:tc>
          <w:tcPr>
            <w:tcW w:w="2048" w:type="dxa"/>
            <w:gridSpan w:val="3"/>
            <w:vMerge/>
            <w:tcBorders>
              <w:top w:val="nil"/>
            </w:tcBorders>
          </w:tcPr>
          <w:p w:rsidR="005F59A5" w:rsidRDefault="005F59A5">
            <w:pPr>
              <w:rPr>
                <w:sz w:val="2"/>
                <w:szCs w:val="2"/>
              </w:rPr>
            </w:pPr>
          </w:p>
        </w:tc>
        <w:tc>
          <w:tcPr>
            <w:tcW w:w="2601" w:type="dxa"/>
            <w:gridSpan w:val="4"/>
          </w:tcPr>
          <w:p w:rsidR="005F59A5" w:rsidRDefault="00A23FCA">
            <w:pPr>
              <w:pStyle w:val="TableParagraph"/>
              <w:spacing w:before="95"/>
              <w:ind w:left="715"/>
              <w:rPr>
                <w:sz w:val="20"/>
              </w:rPr>
            </w:pPr>
            <w:r w:rsidRPr="00A23FCA">
              <w:rPr>
                <w:w w:val="80"/>
                <w:sz w:val="20"/>
              </w:rPr>
              <w:t>I study cycle</w:t>
            </w:r>
            <w:r>
              <w:rPr>
                <w:w w:val="80"/>
                <w:sz w:val="20"/>
              </w:rPr>
              <w:t xml:space="preserve"> </w:t>
            </w:r>
          </w:p>
        </w:tc>
        <w:tc>
          <w:tcPr>
            <w:tcW w:w="2671" w:type="dxa"/>
            <w:gridSpan w:val="4"/>
          </w:tcPr>
          <w:p w:rsidR="005F59A5" w:rsidRDefault="00A23FCA">
            <w:pPr>
              <w:pStyle w:val="TableParagraph"/>
              <w:spacing w:before="95"/>
              <w:ind w:left="703"/>
              <w:rPr>
                <w:sz w:val="20"/>
              </w:rPr>
            </w:pPr>
            <w:r w:rsidRPr="00A23FCA">
              <w:rPr>
                <w:w w:val="80"/>
                <w:sz w:val="20"/>
              </w:rPr>
              <w:t>III study year</w:t>
            </w:r>
            <w:r>
              <w:rPr>
                <w:w w:val="80"/>
                <w:sz w:val="20"/>
              </w:rPr>
              <w:t xml:space="preserve"> </w:t>
            </w:r>
          </w:p>
        </w:tc>
        <w:tc>
          <w:tcPr>
            <w:tcW w:w="2288" w:type="dxa"/>
            <w:gridSpan w:val="2"/>
            <w:vMerge/>
            <w:tcBorders>
              <w:top w:val="nil"/>
            </w:tcBorders>
          </w:tcPr>
          <w:p w:rsidR="005F59A5" w:rsidRDefault="005F59A5">
            <w:pPr>
              <w:rPr>
                <w:sz w:val="2"/>
                <w:szCs w:val="2"/>
              </w:rPr>
            </w:pPr>
          </w:p>
        </w:tc>
      </w:tr>
      <w:tr w:rsidR="005F59A5">
        <w:trPr>
          <w:trHeight w:val="230"/>
        </w:trPr>
        <w:tc>
          <w:tcPr>
            <w:tcW w:w="2048" w:type="dxa"/>
            <w:gridSpan w:val="3"/>
            <w:shd w:val="clear" w:color="auto" w:fill="D8D8D8"/>
          </w:tcPr>
          <w:p w:rsidR="005F59A5" w:rsidRDefault="00A23FCA">
            <w:pPr>
              <w:pStyle w:val="TableParagraph"/>
              <w:spacing w:line="210" w:lineRule="exact"/>
              <w:ind w:left="110"/>
              <w:rPr>
                <w:rFonts w:ascii="Arial" w:hAnsi="Arial"/>
                <w:b/>
                <w:sz w:val="20"/>
              </w:rPr>
            </w:pPr>
            <w:r w:rsidRPr="00A23FCA">
              <w:rPr>
                <w:rFonts w:ascii="Arial" w:hAnsi="Arial"/>
                <w:b/>
                <w:w w:val="80"/>
                <w:sz w:val="20"/>
              </w:rPr>
              <w:t>Full subject title</w:t>
            </w:r>
            <w:r>
              <w:rPr>
                <w:rFonts w:ascii="Arial" w:hAnsi="Arial"/>
                <w:b/>
                <w:w w:val="80"/>
                <w:sz w:val="20"/>
              </w:rPr>
              <w:t xml:space="preserve"> </w:t>
            </w:r>
          </w:p>
        </w:tc>
        <w:tc>
          <w:tcPr>
            <w:tcW w:w="7560" w:type="dxa"/>
            <w:gridSpan w:val="10"/>
          </w:tcPr>
          <w:p w:rsidR="005F59A5" w:rsidRDefault="00A23FCA">
            <w:pPr>
              <w:pStyle w:val="TableParagraph"/>
              <w:spacing w:before="3" w:line="206" w:lineRule="exact"/>
              <w:ind w:left="110"/>
              <w:rPr>
                <w:sz w:val="20"/>
              </w:rPr>
            </w:pPr>
            <w:r>
              <w:rPr>
                <w:w w:val="80"/>
                <w:sz w:val="20"/>
              </w:rPr>
              <w:t xml:space="preserve">HEALTH </w:t>
            </w:r>
            <w:r w:rsidRPr="00A23FCA">
              <w:rPr>
                <w:w w:val="80"/>
                <w:sz w:val="20"/>
              </w:rPr>
              <w:t>CARE OF ONCOLOGY PATIENTS</w:t>
            </w:r>
          </w:p>
        </w:tc>
      </w:tr>
      <w:tr w:rsidR="005F59A5">
        <w:trPr>
          <w:trHeight w:val="230"/>
        </w:trPr>
        <w:tc>
          <w:tcPr>
            <w:tcW w:w="2048" w:type="dxa"/>
            <w:gridSpan w:val="3"/>
            <w:shd w:val="clear" w:color="auto" w:fill="D8D8D8"/>
          </w:tcPr>
          <w:p w:rsidR="005F59A5" w:rsidRDefault="00A23FCA">
            <w:pPr>
              <w:pStyle w:val="TableParagraph"/>
              <w:spacing w:line="210" w:lineRule="exact"/>
              <w:ind w:left="110"/>
              <w:rPr>
                <w:rFonts w:ascii="Arial" w:hAnsi="Arial"/>
                <w:b/>
                <w:sz w:val="20"/>
              </w:rPr>
            </w:pPr>
            <w:r w:rsidRPr="00A23FCA">
              <w:rPr>
                <w:rFonts w:ascii="Arial" w:hAnsi="Arial"/>
                <w:b/>
                <w:w w:val="90"/>
                <w:sz w:val="20"/>
              </w:rPr>
              <w:t>Department</w:t>
            </w:r>
            <w:r>
              <w:rPr>
                <w:rFonts w:ascii="Arial" w:hAnsi="Arial"/>
                <w:b/>
                <w:w w:val="90"/>
                <w:sz w:val="20"/>
              </w:rPr>
              <w:t xml:space="preserve"> </w:t>
            </w:r>
          </w:p>
        </w:tc>
        <w:tc>
          <w:tcPr>
            <w:tcW w:w="7560" w:type="dxa"/>
            <w:gridSpan w:val="10"/>
          </w:tcPr>
          <w:p w:rsidR="005F59A5" w:rsidRDefault="00A23FCA">
            <w:pPr>
              <w:pStyle w:val="TableParagraph"/>
              <w:spacing w:before="3" w:line="206" w:lineRule="exact"/>
              <w:ind w:left="110"/>
              <w:rPr>
                <w:sz w:val="20"/>
              </w:rPr>
            </w:pPr>
            <w:r w:rsidRPr="00A23FCA">
              <w:rPr>
                <w:w w:val="80"/>
                <w:sz w:val="20"/>
              </w:rPr>
              <w:t xml:space="preserve">Department of Nursing - Faculty of Medicine </w:t>
            </w:r>
            <w:proofErr w:type="spellStart"/>
            <w:r w:rsidRPr="00A23FCA">
              <w:rPr>
                <w:w w:val="80"/>
                <w:sz w:val="20"/>
              </w:rPr>
              <w:t>Foča</w:t>
            </w:r>
            <w:proofErr w:type="spellEnd"/>
            <w:r>
              <w:rPr>
                <w:w w:val="80"/>
                <w:sz w:val="20"/>
              </w:rPr>
              <w:t xml:space="preserve"> </w:t>
            </w:r>
          </w:p>
        </w:tc>
      </w:tr>
      <w:tr w:rsidR="005F59A5" w:rsidTr="009F1633">
        <w:trPr>
          <w:trHeight w:val="450"/>
        </w:trPr>
        <w:tc>
          <w:tcPr>
            <w:tcW w:w="2942" w:type="dxa"/>
            <w:gridSpan w:val="5"/>
            <w:shd w:val="clear" w:color="auto" w:fill="D8D8D8"/>
          </w:tcPr>
          <w:p w:rsidR="005F59A5" w:rsidRDefault="00A23FCA">
            <w:pPr>
              <w:pStyle w:val="TableParagraph"/>
              <w:spacing w:before="110"/>
              <w:ind w:left="761"/>
              <w:rPr>
                <w:rFonts w:ascii="Arial" w:hAnsi="Arial"/>
                <w:b/>
                <w:sz w:val="20"/>
              </w:rPr>
            </w:pPr>
            <w:r w:rsidRPr="00A23FCA">
              <w:rPr>
                <w:rFonts w:ascii="Arial" w:hAnsi="Arial"/>
                <w:b/>
                <w:w w:val="80"/>
                <w:sz w:val="20"/>
              </w:rPr>
              <w:t>Subject code</w:t>
            </w:r>
            <w:r>
              <w:rPr>
                <w:rFonts w:ascii="Arial" w:hAnsi="Arial"/>
                <w:b/>
                <w:w w:val="80"/>
                <w:sz w:val="20"/>
              </w:rPr>
              <w:t xml:space="preserve"> </w:t>
            </w:r>
          </w:p>
        </w:tc>
        <w:tc>
          <w:tcPr>
            <w:tcW w:w="2428" w:type="dxa"/>
            <w:gridSpan w:val="4"/>
            <w:shd w:val="clear" w:color="auto" w:fill="D8D8D8"/>
          </w:tcPr>
          <w:p w:rsidR="005F59A5" w:rsidRDefault="00A23FCA">
            <w:pPr>
              <w:pStyle w:val="TableParagraph"/>
              <w:spacing w:before="110"/>
              <w:ind w:left="448"/>
              <w:rPr>
                <w:rFonts w:ascii="Arial" w:hAnsi="Arial"/>
                <w:b/>
                <w:sz w:val="20"/>
              </w:rPr>
            </w:pPr>
            <w:r w:rsidRPr="00A23FCA">
              <w:rPr>
                <w:rFonts w:ascii="Arial" w:hAnsi="Arial"/>
                <w:b/>
                <w:w w:val="80"/>
                <w:sz w:val="20"/>
              </w:rPr>
              <w:t>Subject status</w:t>
            </w:r>
            <w:r>
              <w:rPr>
                <w:rFonts w:ascii="Arial" w:hAnsi="Arial"/>
                <w:b/>
                <w:w w:val="80"/>
                <w:sz w:val="20"/>
              </w:rPr>
              <w:t xml:space="preserve"> </w:t>
            </w:r>
          </w:p>
        </w:tc>
        <w:tc>
          <w:tcPr>
            <w:tcW w:w="1950" w:type="dxa"/>
            <w:gridSpan w:val="2"/>
            <w:shd w:val="clear" w:color="auto" w:fill="D8D8D8"/>
          </w:tcPr>
          <w:p w:rsidR="005F59A5" w:rsidRDefault="00A23FCA">
            <w:pPr>
              <w:pStyle w:val="TableParagraph"/>
              <w:spacing w:before="110"/>
              <w:ind w:left="663"/>
              <w:rPr>
                <w:rFonts w:ascii="Arial" w:hAnsi="Arial"/>
                <w:b/>
                <w:sz w:val="20"/>
              </w:rPr>
            </w:pPr>
            <w:r w:rsidRPr="00A23FCA">
              <w:rPr>
                <w:rFonts w:ascii="Arial" w:hAnsi="Arial"/>
                <w:b/>
                <w:w w:val="90"/>
                <w:sz w:val="20"/>
              </w:rPr>
              <w:t>Semester</w:t>
            </w:r>
            <w:r>
              <w:rPr>
                <w:rFonts w:ascii="Arial" w:hAnsi="Arial"/>
                <w:b/>
                <w:w w:val="90"/>
                <w:sz w:val="20"/>
              </w:rPr>
              <w:t xml:space="preserve"> </w:t>
            </w:r>
          </w:p>
        </w:tc>
        <w:tc>
          <w:tcPr>
            <w:tcW w:w="2288" w:type="dxa"/>
            <w:gridSpan w:val="2"/>
            <w:shd w:val="clear" w:color="auto" w:fill="D8D8D8"/>
          </w:tcPr>
          <w:p w:rsidR="005F59A5" w:rsidRDefault="00EC4AB7">
            <w:pPr>
              <w:pStyle w:val="TableParagraph"/>
              <w:spacing w:before="109"/>
              <w:ind w:left="863" w:right="852"/>
              <w:jc w:val="center"/>
              <w:rPr>
                <w:rFonts w:ascii="Times New Roman"/>
                <w:b/>
                <w:sz w:val="20"/>
              </w:rPr>
            </w:pPr>
            <w:r>
              <w:rPr>
                <w:rFonts w:ascii="Times New Roman"/>
                <w:b/>
                <w:sz w:val="20"/>
              </w:rPr>
              <w:t>ECTS</w:t>
            </w:r>
          </w:p>
        </w:tc>
      </w:tr>
      <w:tr w:rsidR="005F59A5" w:rsidTr="009F1633">
        <w:trPr>
          <w:trHeight w:val="232"/>
        </w:trPr>
        <w:tc>
          <w:tcPr>
            <w:tcW w:w="2942" w:type="dxa"/>
            <w:gridSpan w:val="5"/>
          </w:tcPr>
          <w:p w:rsidR="005F59A5" w:rsidRDefault="0093302D">
            <w:pPr>
              <w:pStyle w:val="TableParagraph"/>
              <w:spacing w:before="3" w:line="208" w:lineRule="exact"/>
              <w:ind w:left="911"/>
              <w:rPr>
                <w:sz w:val="20"/>
              </w:rPr>
            </w:pPr>
            <w:r>
              <w:rPr>
                <w:w w:val="90"/>
                <w:sz w:val="20"/>
              </w:rPr>
              <w:t>NU</w:t>
            </w:r>
            <w:bookmarkStart w:id="0" w:name="_GoBack"/>
            <w:bookmarkEnd w:id="0"/>
            <w:r w:rsidR="00EC4AB7">
              <w:rPr>
                <w:w w:val="90"/>
                <w:sz w:val="20"/>
              </w:rPr>
              <w:t>-05-1-038-6</w:t>
            </w:r>
          </w:p>
        </w:tc>
        <w:tc>
          <w:tcPr>
            <w:tcW w:w="2428" w:type="dxa"/>
            <w:gridSpan w:val="4"/>
          </w:tcPr>
          <w:p w:rsidR="005F59A5" w:rsidRDefault="009F1633">
            <w:pPr>
              <w:pStyle w:val="TableParagraph"/>
              <w:spacing w:before="3" w:line="208" w:lineRule="exact"/>
              <w:ind w:left="720" w:right="707"/>
              <w:jc w:val="center"/>
              <w:rPr>
                <w:sz w:val="20"/>
              </w:rPr>
            </w:pPr>
            <w:r>
              <w:rPr>
                <w:w w:val="90"/>
                <w:sz w:val="20"/>
              </w:rPr>
              <w:t>compulsory</w:t>
            </w:r>
          </w:p>
        </w:tc>
        <w:tc>
          <w:tcPr>
            <w:tcW w:w="1950" w:type="dxa"/>
            <w:gridSpan w:val="2"/>
          </w:tcPr>
          <w:p w:rsidR="005F59A5" w:rsidRDefault="00EC4AB7">
            <w:pPr>
              <w:pStyle w:val="TableParagraph"/>
              <w:spacing w:before="3" w:line="208" w:lineRule="exact"/>
              <w:ind w:left="951" w:right="938"/>
              <w:jc w:val="center"/>
              <w:rPr>
                <w:sz w:val="20"/>
              </w:rPr>
            </w:pPr>
            <w:r>
              <w:rPr>
                <w:w w:val="90"/>
                <w:sz w:val="20"/>
              </w:rPr>
              <w:t>VI</w:t>
            </w:r>
          </w:p>
        </w:tc>
        <w:tc>
          <w:tcPr>
            <w:tcW w:w="2288" w:type="dxa"/>
            <w:gridSpan w:val="2"/>
          </w:tcPr>
          <w:p w:rsidR="005F59A5" w:rsidRDefault="00EC4AB7">
            <w:pPr>
              <w:pStyle w:val="TableParagraph"/>
              <w:spacing w:before="1" w:line="211" w:lineRule="exact"/>
              <w:ind w:left="14"/>
              <w:jc w:val="center"/>
              <w:rPr>
                <w:rFonts w:ascii="Times New Roman"/>
                <w:sz w:val="20"/>
              </w:rPr>
            </w:pPr>
            <w:r>
              <w:rPr>
                <w:rFonts w:ascii="Times New Roman"/>
                <w:sz w:val="20"/>
              </w:rPr>
              <w:t>3</w:t>
            </w:r>
          </w:p>
        </w:tc>
      </w:tr>
      <w:tr w:rsidR="005F59A5">
        <w:trPr>
          <w:trHeight w:val="460"/>
        </w:trPr>
        <w:tc>
          <w:tcPr>
            <w:tcW w:w="1668" w:type="dxa"/>
            <w:gridSpan w:val="2"/>
            <w:shd w:val="clear" w:color="auto" w:fill="D8D8D8"/>
          </w:tcPr>
          <w:p w:rsidR="005F59A5" w:rsidRDefault="00A23FCA">
            <w:pPr>
              <w:pStyle w:val="TableParagraph"/>
              <w:spacing w:before="114"/>
              <w:ind w:left="110"/>
              <w:rPr>
                <w:rFonts w:ascii="Arial" w:hAnsi="Arial"/>
                <w:b/>
                <w:sz w:val="20"/>
              </w:rPr>
            </w:pPr>
            <w:r w:rsidRPr="00A23FCA">
              <w:rPr>
                <w:rFonts w:ascii="Arial" w:hAnsi="Arial"/>
                <w:b/>
                <w:w w:val="80"/>
                <w:sz w:val="20"/>
              </w:rPr>
              <w:t>Professor/ -s</w:t>
            </w:r>
            <w:r>
              <w:rPr>
                <w:rFonts w:ascii="Arial" w:hAnsi="Arial"/>
                <w:b/>
                <w:w w:val="80"/>
                <w:sz w:val="20"/>
              </w:rPr>
              <w:t xml:space="preserve"> </w:t>
            </w:r>
          </w:p>
        </w:tc>
        <w:tc>
          <w:tcPr>
            <w:tcW w:w="7940" w:type="dxa"/>
            <w:gridSpan w:val="11"/>
          </w:tcPr>
          <w:p w:rsidR="005F59A5" w:rsidRDefault="004A1FA8">
            <w:pPr>
              <w:pStyle w:val="TableParagraph"/>
              <w:spacing w:line="230" w:lineRule="exact"/>
              <w:ind w:left="110"/>
              <w:rPr>
                <w:w w:val="80"/>
                <w:sz w:val="20"/>
              </w:rPr>
            </w:pPr>
            <w:r>
              <w:rPr>
                <w:w w:val="80"/>
                <w:sz w:val="20"/>
              </w:rPr>
              <w:t xml:space="preserve">Assistant professor </w:t>
            </w:r>
            <w:proofErr w:type="spellStart"/>
            <w:r>
              <w:rPr>
                <w:w w:val="80"/>
                <w:sz w:val="20"/>
              </w:rPr>
              <w:t>Jelena</w:t>
            </w:r>
            <w:proofErr w:type="spellEnd"/>
            <w:r>
              <w:rPr>
                <w:w w:val="80"/>
                <w:sz w:val="20"/>
              </w:rPr>
              <w:t xml:space="preserve"> </w:t>
            </w:r>
            <w:proofErr w:type="spellStart"/>
            <w:r>
              <w:rPr>
                <w:w w:val="80"/>
                <w:sz w:val="20"/>
              </w:rPr>
              <w:t>Vladičić</w:t>
            </w:r>
            <w:proofErr w:type="spellEnd"/>
            <w:r>
              <w:rPr>
                <w:w w:val="80"/>
                <w:sz w:val="20"/>
              </w:rPr>
              <w:t xml:space="preserve"> </w:t>
            </w:r>
            <w:proofErr w:type="spellStart"/>
            <w:r>
              <w:rPr>
                <w:w w:val="80"/>
                <w:sz w:val="20"/>
              </w:rPr>
              <w:t>Masić</w:t>
            </w:r>
            <w:proofErr w:type="spellEnd"/>
            <w:r>
              <w:rPr>
                <w:w w:val="80"/>
                <w:sz w:val="20"/>
              </w:rPr>
              <w:t xml:space="preserve">, assistant professor </w:t>
            </w:r>
            <w:proofErr w:type="spellStart"/>
            <w:r>
              <w:rPr>
                <w:w w:val="80"/>
                <w:sz w:val="20"/>
              </w:rPr>
              <w:t>Nikolina</w:t>
            </w:r>
            <w:proofErr w:type="spellEnd"/>
            <w:r>
              <w:rPr>
                <w:w w:val="80"/>
                <w:sz w:val="20"/>
              </w:rPr>
              <w:t xml:space="preserve"> </w:t>
            </w:r>
            <w:proofErr w:type="spellStart"/>
            <w:r>
              <w:rPr>
                <w:w w:val="80"/>
                <w:sz w:val="20"/>
              </w:rPr>
              <w:t>Dukić</w:t>
            </w:r>
            <w:proofErr w:type="spellEnd"/>
            <w:r>
              <w:rPr>
                <w:w w:val="80"/>
                <w:sz w:val="20"/>
              </w:rPr>
              <w:t xml:space="preserve">, associate professor </w:t>
            </w:r>
            <w:proofErr w:type="spellStart"/>
            <w:r>
              <w:rPr>
                <w:w w:val="80"/>
                <w:sz w:val="20"/>
              </w:rPr>
              <w:t>Jelena</w:t>
            </w:r>
            <w:proofErr w:type="spellEnd"/>
            <w:r>
              <w:rPr>
                <w:w w:val="80"/>
                <w:sz w:val="20"/>
              </w:rPr>
              <w:t xml:space="preserve"> </w:t>
            </w:r>
            <w:proofErr w:type="spellStart"/>
            <w:r>
              <w:rPr>
                <w:w w:val="80"/>
                <w:sz w:val="20"/>
              </w:rPr>
              <w:t>Pavlović</w:t>
            </w:r>
            <w:proofErr w:type="spellEnd"/>
            <w:r>
              <w:rPr>
                <w:w w:val="80"/>
                <w:sz w:val="20"/>
              </w:rPr>
              <w:t xml:space="preserve">, assistant professor Sandra </w:t>
            </w:r>
            <w:proofErr w:type="spellStart"/>
            <w:r>
              <w:rPr>
                <w:w w:val="80"/>
                <w:sz w:val="20"/>
              </w:rPr>
              <w:t>Matović</w:t>
            </w:r>
            <w:proofErr w:type="spellEnd"/>
            <w:r>
              <w:rPr>
                <w:w w:val="80"/>
                <w:sz w:val="20"/>
              </w:rPr>
              <w:t xml:space="preserve">, assistant professor </w:t>
            </w:r>
            <w:proofErr w:type="spellStart"/>
            <w:r>
              <w:rPr>
                <w:w w:val="80"/>
                <w:sz w:val="20"/>
              </w:rPr>
              <w:t>Natalija</w:t>
            </w:r>
            <w:proofErr w:type="spellEnd"/>
            <w:r>
              <w:rPr>
                <w:w w:val="80"/>
                <w:sz w:val="20"/>
              </w:rPr>
              <w:t xml:space="preserve"> </w:t>
            </w:r>
            <w:proofErr w:type="spellStart"/>
            <w:r>
              <w:rPr>
                <w:w w:val="80"/>
                <w:sz w:val="20"/>
              </w:rPr>
              <w:t>Hadživuković</w:t>
            </w:r>
            <w:proofErr w:type="spellEnd"/>
          </w:p>
          <w:p w:rsidR="004A1FA8" w:rsidRDefault="004A1FA8">
            <w:pPr>
              <w:pStyle w:val="TableParagraph"/>
              <w:spacing w:line="230" w:lineRule="exact"/>
              <w:ind w:left="110"/>
              <w:rPr>
                <w:sz w:val="20"/>
              </w:rPr>
            </w:pPr>
          </w:p>
        </w:tc>
      </w:tr>
      <w:tr w:rsidR="005F59A5">
        <w:trPr>
          <w:trHeight w:val="230"/>
        </w:trPr>
        <w:tc>
          <w:tcPr>
            <w:tcW w:w="1668" w:type="dxa"/>
            <w:gridSpan w:val="2"/>
            <w:shd w:val="clear" w:color="auto" w:fill="D8D8D8"/>
          </w:tcPr>
          <w:p w:rsidR="005F59A5" w:rsidRDefault="00A23FCA">
            <w:pPr>
              <w:pStyle w:val="TableParagraph"/>
              <w:spacing w:line="210" w:lineRule="exact"/>
              <w:ind w:left="110"/>
              <w:rPr>
                <w:rFonts w:ascii="Arial" w:hAnsi="Arial"/>
                <w:b/>
                <w:sz w:val="20"/>
              </w:rPr>
            </w:pPr>
            <w:r w:rsidRPr="00A23FCA">
              <w:rPr>
                <w:rFonts w:ascii="Arial" w:hAnsi="Arial"/>
                <w:b/>
                <w:w w:val="80"/>
                <w:sz w:val="20"/>
              </w:rPr>
              <w:t>Associate/ -s</w:t>
            </w:r>
            <w:r>
              <w:rPr>
                <w:rFonts w:ascii="Arial" w:hAnsi="Arial"/>
                <w:b/>
                <w:w w:val="80"/>
                <w:sz w:val="20"/>
              </w:rPr>
              <w:t xml:space="preserve"> </w:t>
            </w:r>
          </w:p>
        </w:tc>
        <w:tc>
          <w:tcPr>
            <w:tcW w:w="7940" w:type="dxa"/>
            <w:gridSpan w:val="11"/>
          </w:tcPr>
          <w:p w:rsidR="005F59A5" w:rsidRDefault="004A1FA8">
            <w:pPr>
              <w:pStyle w:val="TableParagraph"/>
              <w:spacing w:before="1" w:line="208" w:lineRule="exact"/>
              <w:ind w:left="110"/>
              <w:rPr>
                <w:sz w:val="20"/>
              </w:rPr>
            </w:pPr>
            <w:r>
              <w:rPr>
                <w:w w:val="80"/>
                <w:sz w:val="20"/>
              </w:rPr>
              <w:t xml:space="preserve">Senior assistant </w:t>
            </w:r>
            <w:proofErr w:type="spellStart"/>
            <w:r>
              <w:rPr>
                <w:w w:val="80"/>
                <w:sz w:val="20"/>
              </w:rPr>
              <w:t>Srđan</w:t>
            </w:r>
            <w:proofErr w:type="spellEnd"/>
            <w:r>
              <w:rPr>
                <w:w w:val="80"/>
                <w:sz w:val="20"/>
              </w:rPr>
              <w:t xml:space="preserve"> </w:t>
            </w:r>
            <w:proofErr w:type="spellStart"/>
            <w:r>
              <w:rPr>
                <w:w w:val="80"/>
                <w:sz w:val="20"/>
              </w:rPr>
              <w:t>Živanović</w:t>
            </w:r>
            <w:proofErr w:type="spellEnd"/>
          </w:p>
        </w:tc>
      </w:tr>
      <w:tr w:rsidR="005F59A5">
        <w:trPr>
          <w:trHeight w:val="691"/>
        </w:trPr>
        <w:tc>
          <w:tcPr>
            <w:tcW w:w="3794" w:type="dxa"/>
            <w:gridSpan w:val="6"/>
            <w:shd w:val="clear" w:color="auto" w:fill="D8D8D8"/>
          </w:tcPr>
          <w:p w:rsidR="005F59A5" w:rsidRDefault="00A23FCA">
            <w:pPr>
              <w:pStyle w:val="TableParagraph"/>
              <w:spacing w:before="114"/>
              <w:ind w:left="1443" w:hanging="1016"/>
              <w:rPr>
                <w:rFonts w:ascii="Arial" w:hAnsi="Arial"/>
                <w:b/>
                <w:sz w:val="20"/>
              </w:rPr>
            </w:pPr>
            <w:r w:rsidRPr="00A23FCA">
              <w:rPr>
                <w:rFonts w:ascii="Arial" w:hAnsi="Arial"/>
                <w:b/>
                <w:w w:val="80"/>
                <w:sz w:val="20"/>
              </w:rPr>
              <w:t>Number of lectures/ teaching workload (per week)</w:t>
            </w:r>
            <w:r>
              <w:rPr>
                <w:rFonts w:ascii="Arial" w:hAnsi="Arial"/>
                <w:b/>
                <w:w w:val="80"/>
                <w:sz w:val="20"/>
              </w:rPr>
              <w:t xml:space="preserve"> </w:t>
            </w:r>
          </w:p>
        </w:tc>
        <w:tc>
          <w:tcPr>
            <w:tcW w:w="3824" w:type="dxa"/>
            <w:gridSpan w:val="6"/>
            <w:shd w:val="clear" w:color="auto" w:fill="D8D8D8"/>
          </w:tcPr>
          <w:p w:rsidR="005F59A5" w:rsidRDefault="00A23FCA">
            <w:pPr>
              <w:pStyle w:val="TableParagraph"/>
              <w:spacing w:before="114"/>
              <w:ind w:left="1046" w:hanging="740"/>
              <w:rPr>
                <w:rFonts w:ascii="Arial" w:hAnsi="Arial"/>
                <w:b/>
                <w:sz w:val="20"/>
              </w:rPr>
            </w:pPr>
            <w:r w:rsidRPr="00A23FCA">
              <w:rPr>
                <w:rFonts w:ascii="Arial" w:hAnsi="Arial"/>
                <w:b/>
                <w:w w:val="80"/>
                <w:sz w:val="20"/>
              </w:rPr>
              <w:t>Individual student workload (in hours per semester)</w:t>
            </w:r>
            <w:r>
              <w:rPr>
                <w:rFonts w:ascii="Arial" w:hAnsi="Arial"/>
                <w:b/>
                <w:w w:val="80"/>
                <w:sz w:val="20"/>
              </w:rPr>
              <w:t xml:space="preserve"> </w:t>
            </w:r>
          </w:p>
        </w:tc>
        <w:tc>
          <w:tcPr>
            <w:tcW w:w="1990" w:type="dxa"/>
            <w:shd w:val="clear" w:color="auto" w:fill="D8D8D8"/>
          </w:tcPr>
          <w:p w:rsidR="005F59A5" w:rsidRDefault="00A23FCA">
            <w:pPr>
              <w:pStyle w:val="TableParagraph"/>
              <w:spacing w:line="230" w:lineRule="atLeast"/>
              <w:ind w:left="328" w:right="313" w:hanging="2"/>
              <w:jc w:val="center"/>
              <w:rPr>
                <w:rFonts w:ascii="Times New Roman" w:hAnsi="Times New Roman"/>
                <w:b/>
                <w:sz w:val="20"/>
              </w:rPr>
            </w:pPr>
            <w:r w:rsidRPr="00A23FCA">
              <w:rPr>
                <w:rFonts w:ascii="Times New Roman" w:hAnsi="Times New Roman"/>
                <w:b/>
                <w:sz w:val="20"/>
              </w:rPr>
              <w:t xml:space="preserve">Coefficient of student workload </w:t>
            </w:r>
            <w:r w:rsidR="00EC4AB7">
              <w:rPr>
                <w:rFonts w:ascii="Times New Roman" w:hAnsi="Times New Roman"/>
                <w:b/>
                <w:sz w:val="20"/>
              </w:rPr>
              <w:t>S</w:t>
            </w:r>
            <w:r w:rsidR="00EC4AB7">
              <w:rPr>
                <w:rFonts w:ascii="Times New Roman" w:hAnsi="Times New Roman"/>
                <w:b/>
                <w:spacing w:val="-6"/>
                <w:sz w:val="20"/>
              </w:rPr>
              <w:t xml:space="preserve"> </w:t>
            </w:r>
            <w:hyperlink w:anchor="_bookmark0" w:history="1">
              <w:r w:rsidR="00EC4AB7">
                <w:rPr>
                  <w:rFonts w:ascii="Times New Roman" w:hAnsi="Times New Roman"/>
                  <w:b/>
                  <w:sz w:val="20"/>
                  <w:vertAlign w:val="superscript"/>
                </w:rPr>
                <w:t>1</w:t>
              </w:r>
            </w:hyperlink>
          </w:p>
          <w:p w:rsidR="005F59A5" w:rsidRDefault="00EC4AB7">
            <w:pPr>
              <w:pStyle w:val="TableParagraph"/>
              <w:spacing w:line="19" w:lineRule="exact"/>
              <w:ind w:right="371"/>
              <w:jc w:val="right"/>
              <w:rPr>
                <w:rFonts w:ascii="Times New Roman"/>
                <w:b/>
                <w:sz w:val="11"/>
              </w:rPr>
            </w:pPr>
            <w:r>
              <w:rPr>
                <w:rFonts w:ascii="Times New Roman"/>
                <w:b/>
                <w:w w:val="105"/>
                <w:sz w:val="11"/>
              </w:rPr>
              <w:t>o</w:t>
            </w:r>
          </w:p>
        </w:tc>
      </w:tr>
      <w:tr w:rsidR="005F59A5">
        <w:trPr>
          <w:trHeight w:val="215"/>
        </w:trPr>
        <w:tc>
          <w:tcPr>
            <w:tcW w:w="1242" w:type="dxa"/>
            <w:shd w:val="clear" w:color="auto" w:fill="F1F1F1"/>
          </w:tcPr>
          <w:p w:rsidR="005F59A5" w:rsidRDefault="00A23FCA">
            <w:pPr>
              <w:pStyle w:val="TableParagraph"/>
              <w:spacing w:line="195" w:lineRule="exact"/>
              <w:ind w:left="14"/>
              <w:jc w:val="center"/>
              <w:rPr>
                <w:rFonts w:ascii="Arial" w:hAnsi="Arial"/>
                <w:b/>
                <w:sz w:val="20"/>
              </w:rPr>
            </w:pPr>
            <w:r>
              <w:rPr>
                <w:rFonts w:ascii="Arial" w:hAnsi="Arial"/>
                <w:b/>
                <w:w w:val="82"/>
                <w:sz w:val="20"/>
              </w:rPr>
              <w:t>L</w:t>
            </w:r>
          </w:p>
        </w:tc>
        <w:tc>
          <w:tcPr>
            <w:tcW w:w="1276" w:type="dxa"/>
            <w:gridSpan w:val="3"/>
            <w:shd w:val="clear" w:color="auto" w:fill="F1F1F1"/>
          </w:tcPr>
          <w:p w:rsidR="005F59A5" w:rsidRDefault="00A23FCA">
            <w:pPr>
              <w:pStyle w:val="TableParagraph"/>
              <w:spacing w:line="195" w:lineRule="exact"/>
              <w:ind w:left="16"/>
              <w:jc w:val="center"/>
              <w:rPr>
                <w:rFonts w:ascii="Arial" w:hAnsi="Arial"/>
                <w:b/>
                <w:sz w:val="20"/>
              </w:rPr>
            </w:pPr>
            <w:r>
              <w:rPr>
                <w:rFonts w:ascii="Arial" w:hAnsi="Arial"/>
                <w:b/>
                <w:w w:val="81"/>
                <w:sz w:val="20"/>
              </w:rPr>
              <w:t>E</w:t>
            </w:r>
          </w:p>
        </w:tc>
        <w:tc>
          <w:tcPr>
            <w:tcW w:w="1276" w:type="dxa"/>
            <w:gridSpan w:val="2"/>
            <w:shd w:val="clear" w:color="auto" w:fill="F1F1F1"/>
          </w:tcPr>
          <w:p w:rsidR="005F59A5" w:rsidRDefault="00A23FCA">
            <w:pPr>
              <w:pStyle w:val="TableParagraph"/>
              <w:spacing w:line="195" w:lineRule="exact"/>
              <w:ind w:left="490" w:right="476"/>
              <w:jc w:val="center"/>
              <w:rPr>
                <w:rFonts w:ascii="Arial" w:hAnsi="Arial"/>
                <w:b/>
                <w:sz w:val="20"/>
              </w:rPr>
            </w:pPr>
            <w:r>
              <w:rPr>
                <w:rFonts w:ascii="Arial" w:hAnsi="Arial"/>
                <w:b/>
                <w:w w:val="90"/>
                <w:sz w:val="20"/>
              </w:rPr>
              <w:t>SP</w:t>
            </w:r>
          </w:p>
        </w:tc>
        <w:tc>
          <w:tcPr>
            <w:tcW w:w="1276" w:type="dxa"/>
            <w:gridSpan w:val="2"/>
            <w:shd w:val="clear" w:color="auto" w:fill="F1F1F1"/>
          </w:tcPr>
          <w:p w:rsidR="005F59A5" w:rsidRDefault="00A23FCA">
            <w:pPr>
              <w:pStyle w:val="TableParagraph"/>
              <w:spacing w:line="195" w:lineRule="exact"/>
              <w:ind w:left="12"/>
              <w:jc w:val="center"/>
              <w:rPr>
                <w:rFonts w:ascii="Arial" w:hAnsi="Arial"/>
                <w:b/>
                <w:sz w:val="20"/>
              </w:rPr>
            </w:pPr>
            <w:r>
              <w:rPr>
                <w:rFonts w:ascii="Arial" w:hAnsi="Arial"/>
                <w:b/>
                <w:w w:val="82"/>
                <w:sz w:val="20"/>
              </w:rPr>
              <w:t>L</w:t>
            </w:r>
          </w:p>
        </w:tc>
        <w:tc>
          <w:tcPr>
            <w:tcW w:w="1274" w:type="dxa"/>
            <w:gridSpan w:val="2"/>
            <w:shd w:val="clear" w:color="auto" w:fill="F1F1F1"/>
          </w:tcPr>
          <w:p w:rsidR="005F59A5" w:rsidRDefault="00A23FCA">
            <w:pPr>
              <w:pStyle w:val="TableParagraph"/>
              <w:spacing w:line="195" w:lineRule="exact"/>
              <w:ind w:left="14"/>
              <w:jc w:val="center"/>
              <w:rPr>
                <w:rFonts w:ascii="Arial" w:hAnsi="Arial"/>
                <w:b/>
                <w:sz w:val="20"/>
              </w:rPr>
            </w:pPr>
            <w:r>
              <w:rPr>
                <w:rFonts w:ascii="Arial" w:hAnsi="Arial"/>
                <w:b/>
                <w:w w:val="81"/>
                <w:sz w:val="20"/>
              </w:rPr>
              <w:t>E</w:t>
            </w:r>
          </w:p>
        </w:tc>
        <w:tc>
          <w:tcPr>
            <w:tcW w:w="1274" w:type="dxa"/>
            <w:gridSpan w:val="2"/>
            <w:shd w:val="clear" w:color="auto" w:fill="F1F1F1"/>
          </w:tcPr>
          <w:p w:rsidR="005F59A5" w:rsidRDefault="00A23FCA">
            <w:pPr>
              <w:pStyle w:val="TableParagraph"/>
              <w:spacing w:line="195" w:lineRule="exact"/>
              <w:ind w:left="490" w:right="474"/>
              <w:jc w:val="center"/>
              <w:rPr>
                <w:rFonts w:ascii="Arial" w:hAnsi="Arial"/>
                <w:b/>
                <w:sz w:val="20"/>
              </w:rPr>
            </w:pPr>
            <w:r>
              <w:rPr>
                <w:rFonts w:ascii="Arial" w:hAnsi="Arial"/>
                <w:b/>
                <w:w w:val="90"/>
                <w:sz w:val="20"/>
              </w:rPr>
              <w:t>SP</w:t>
            </w:r>
          </w:p>
        </w:tc>
        <w:tc>
          <w:tcPr>
            <w:tcW w:w="1990" w:type="dxa"/>
            <w:shd w:val="clear" w:color="auto" w:fill="F1F1F1"/>
          </w:tcPr>
          <w:p w:rsidR="005F59A5" w:rsidRDefault="00EC4AB7">
            <w:pPr>
              <w:pStyle w:val="TableParagraph"/>
              <w:spacing w:line="195" w:lineRule="exact"/>
              <w:ind w:left="383" w:right="369"/>
              <w:jc w:val="center"/>
              <w:rPr>
                <w:rFonts w:ascii="Times New Roman"/>
                <w:b/>
                <w:sz w:val="11"/>
              </w:rPr>
            </w:pPr>
            <w:r>
              <w:rPr>
                <w:rFonts w:ascii="Times New Roman"/>
                <w:b/>
                <w:w w:val="105"/>
                <w:position w:val="2"/>
                <w:sz w:val="20"/>
              </w:rPr>
              <w:t>S</w:t>
            </w:r>
            <w:r>
              <w:rPr>
                <w:rFonts w:ascii="Times New Roman"/>
                <w:b/>
                <w:w w:val="105"/>
                <w:sz w:val="11"/>
              </w:rPr>
              <w:t>o</w:t>
            </w:r>
          </w:p>
        </w:tc>
      </w:tr>
      <w:tr w:rsidR="005F59A5">
        <w:trPr>
          <w:trHeight w:val="230"/>
        </w:trPr>
        <w:tc>
          <w:tcPr>
            <w:tcW w:w="1242" w:type="dxa"/>
          </w:tcPr>
          <w:p w:rsidR="005F59A5" w:rsidRDefault="00EC4AB7">
            <w:pPr>
              <w:pStyle w:val="TableParagraph"/>
              <w:spacing w:before="1" w:line="208" w:lineRule="exact"/>
              <w:ind w:left="15"/>
              <w:jc w:val="center"/>
              <w:rPr>
                <w:sz w:val="20"/>
              </w:rPr>
            </w:pPr>
            <w:r>
              <w:rPr>
                <w:w w:val="82"/>
                <w:sz w:val="20"/>
              </w:rPr>
              <w:t>1</w:t>
            </w:r>
          </w:p>
        </w:tc>
        <w:tc>
          <w:tcPr>
            <w:tcW w:w="1276" w:type="dxa"/>
            <w:gridSpan w:val="3"/>
          </w:tcPr>
          <w:p w:rsidR="005F59A5" w:rsidRDefault="00EC4AB7">
            <w:pPr>
              <w:pStyle w:val="TableParagraph"/>
              <w:spacing w:before="1" w:line="208" w:lineRule="exact"/>
              <w:ind w:left="13"/>
              <w:jc w:val="center"/>
              <w:rPr>
                <w:sz w:val="20"/>
              </w:rPr>
            </w:pPr>
            <w:r>
              <w:rPr>
                <w:w w:val="82"/>
                <w:sz w:val="20"/>
              </w:rPr>
              <w:t>1</w:t>
            </w:r>
          </w:p>
        </w:tc>
        <w:tc>
          <w:tcPr>
            <w:tcW w:w="1276" w:type="dxa"/>
            <w:gridSpan w:val="2"/>
          </w:tcPr>
          <w:p w:rsidR="005F59A5" w:rsidRDefault="00EC4AB7">
            <w:pPr>
              <w:pStyle w:val="TableParagraph"/>
              <w:spacing w:before="1" w:line="208" w:lineRule="exact"/>
              <w:ind w:left="13"/>
              <w:jc w:val="center"/>
              <w:rPr>
                <w:sz w:val="20"/>
              </w:rPr>
            </w:pPr>
            <w:r>
              <w:rPr>
                <w:w w:val="82"/>
                <w:sz w:val="20"/>
              </w:rPr>
              <w:t>0</w:t>
            </w:r>
          </w:p>
        </w:tc>
        <w:tc>
          <w:tcPr>
            <w:tcW w:w="1276" w:type="dxa"/>
            <w:gridSpan w:val="2"/>
          </w:tcPr>
          <w:p w:rsidR="005F59A5" w:rsidRDefault="00EC4AB7">
            <w:pPr>
              <w:pStyle w:val="TableParagraph"/>
              <w:spacing w:before="1" w:line="208" w:lineRule="exact"/>
              <w:ind w:left="519" w:right="506"/>
              <w:jc w:val="center"/>
              <w:rPr>
                <w:sz w:val="20"/>
              </w:rPr>
            </w:pPr>
            <w:r>
              <w:rPr>
                <w:w w:val="90"/>
                <w:sz w:val="20"/>
              </w:rPr>
              <w:t>30</w:t>
            </w:r>
          </w:p>
        </w:tc>
        <w:tc>
          <w:tcPr>
            <w:tcW w:w="1274" w:type="dxa"/>
            <w:gridSpan w:val="2"/>
          </w:tcPr>
          <w:p w:rsidR="005F59A5" w:rsidRDefault="00EC4AB7">
            <w:pPr>
              <w:pStyle w:val="TableParagraph"/>
              <w:spacing w:before="1" w:line="208" w:lineRule="exact"/>
              <w:ind w:left="489" w:right="474"/>
              <w:jc w:val="center"/>
              <w:rPr>
                <w:sz w:val="20"/>
              </w:rPr>
            </w:pPr>
            <w:r>
              <w:rPr>
                <w:w w:val="90"/>
                <w:sz w:val="20"/>
              </w:rPr>
              <w:t>30</w:t>
            </w:r>
          </w:p>
        </w:tc>
        <w:tc>
          <w:tcPr>
            <w:tcW w:w="1274" w:type="dxa"/>
            <w:gridSpan w:val="2"/>
          </w:tcPr>
          <w:p w:rsidR="005F59A5" w:rsidRDefault="00EC4AB7">
            <w:pPr>
              <w:pStyle w:val="TableParagraph"/>
              <w:spacing w:before="1" w:line="208" w:lineRule="exact"/>
              <w:ind w:left="15"/>
              <w:jc w:val="center"/>
              <w:rPr>
                <w:sz w:val="20"/>
              </w:rPr>
            </w:pPr>
            <w:r>
              <w:rPr>
                <w:w w:val="82"/>
                <w:sz w:val="20"/>
              </w:rPr>
              <w:t>0</w:t>
            </w:r>
          </w:p>
        </w:tc>
        <w:tc>
          <w:tcPr>
            <w:tcW w:w="1990" w:type="dxa"/>
          </w:tcPr>
          <w:p w:rsidR="005F59A5" w:rsidRDefault="00EC4AB7">
            <w:pPr>
              <w:pStyle w:val="TableParagraph"/>
              <w:spacing w:line="210" w:lineRule="exact"/>
              <w:ind w:left="16"/>
              <w:jc w:val="center"/>
              <w:rPr>
                <w:rFonts w:ascii="Times New Roman"/>
                <w:sz w:val="20"/>
              </w:rPr>
            </w:pPr>
            <w:r>
              <w:rPr>
                <w:rFonts w:ascii="Times New Roman"/>
                <w:sz w:val="20"/>
              </w:rPr>
              <w:t>2</w:t>
            </w:r>
          </w:p>
        </w:tc>
      </w:tr>
      <w:tr w:rsidR="005F59A5">
        <w:trPr>
          <w:trHeight w:val="460"/>
        </w:trPr>
        <w:tc>
          <w:tcPr>
            <w:tcW w:w="4649" w:type="dxa"/>
            <w:gridSpan w:val="7"/>
          </w:tcPr>
          <w:p w:rsidR="005F59A5" w:rsidRDefault="00A23FCA">
            <w:pPr>
              <w:pStyle w:val="TableParagraph"/>
              <w:spacing w:line="230" w:lineRule="atLeast"/>
              <w:ind w:left="1848" w:hanging="1610"/>
              <w:rPr>
                <w:sz w:val="20"/>
              </w:rPr>
            </w:pPr>
            <w:r w:rsidRPr="00A23FCA">
              <w:rPr>
                <w:w w:val="80"/>
                <w:sz w:val="20"/>
              </w:rPr>
              <w:t xml:space="preserve">Total teaching workload (in hours, per semester)  </w:t>
            </w:r>
            <w:r w:rsidR="00EC4AB7">
              <w:rPr>
                <w:w w:val="90"/>
                <w:sz w:val="20"/>
              </w:rPr>
              <w:t>15+15+0=30</w:t>
            </w:r>
          </w:p>
        </w:tc>
        <w:tc>
          <w:tcPr>
            <w:tcW w:w="4959" w:type="dxa"/>
            <w:gridSpan w:val="6"/>
          </w:tcPr>
          <w:p w:rsidR="005F59A5" w:rsidRDefault="00A23FCA">
            <w:pPr>
              <w:pStyle w:val="TableParagraph"/>
              <w:spacing w:line="230" w:lineRule="atLeast"/>
              <w:ind w:left="1978" w:right="95" w:hanging="1656"/>
              <w:rPr>
                <w:sz w:val="20"/>
              </w:rPr>
            </w:pPr>
            <w:r w:rsidRPr="00A23FCA">
              <w:rPr>
                <w:w w:val="80"/>
                <w:sz w:val="20"/>
              </w:rPr>
              <w:t xml:space="preserve">total student workload  (in hours, per semester) </w:t>
            </w:r>
            <w:r>
              <w:rPr>
                <w:w w:val="80"/>
                <w:sz w:val="20"/>
              </w:rPr>
              <w:t xml:space="preserve">                      </w:t>
            </w:r>
            <w:r w:rsidR="00EC4AB7">
              <w:rPr>
                <w:w w:val="90"/>
                <w:sz w:val="20"/>
              </w:rPr>
              <w:t>30+</w:t>
            </w:r>
            <w:r w:rsidR="00EC4AB7">
              <w:rPr>
                <w:spacing w:val="-5"/>
                <w:w w:val="90"/>
                <w:sz w:val="20"/>
              </w:rPr>
              <w:t xml:space="preserve"> </w:t>
            </w:r>
            <w:r w:rsidR="00EC4AB7">
              <w:rPr>
                <w:w w:val="90"/>
                <w:sz w:val="20"/>
              </w:rPr>
              <w:t>30+0=60</w:t>
            </w:r>
          </w:p>
        </w:tc>
      </w:tr>
      <w:tr w:rsidR="005F59A5">
        <w:trPr>
          <w:trHeight w:val="230"/>
        </w:trPr>
        <w:tc>
          <w:tcPr>
            <w:tcW w:w="9608" w:type="dxa"/>
            <w:gridSpan w:val="13"/>
          </w:tcPr>
          <w:p w:rsidR="005F59A5" w:rsidRDefault="00A23FCA" w:rsidP="00A23FCA">
            <w:pPr>
              <w:pStyle w:val="TableParagraph"/>
              <w:spacing w:before="3" w:line="206" w:lineRule="exact"/>
              <w:ind w:left="1574" w:right="1563"/>
              <w:jc w:val="center"/>
              <w:rPr>
                <w:sz w:val="20"/>
              </w:rPr>
            </w:pPr>
            <w:r w:rsidRPr="00A23FCA">
              <w:rPr>
                <w:w w:val="80"/>
                <w:sz w:val="20"/>
              </w:rPr>
              <w:t xml:space="preserve">Total subject workload (teaching + student </w:t>
            </w:r>
            <w:r>
              <w:rPr>
                <w:w w:val="80"/>
                <w:sz w:val="20"/>
              </w:rPr>
              <w:t xml:space="preserve">) </w:t>
            </w:r>
            <w:r w:rsidR="00EC4AB7">
              <w:rPr>
                <w:w w:val="80"/>
                <w:sz w:val="20"/>
              </w:rPr>
              <w:t>30+</w:t>
            </w:r>
            <w:r w:rsidR="00EC4AB7">
              <w:rPr>
                <w:spacing w:val="10"/>
                <w:w w:val="80"/>
                <w:sz w:val="20"/>
              </w:rPr>
              <w:t xml:space="preserve"> </w:t>
            </w:r>
            <w:r w:rsidR="00EC4AB7">
              <w:rPr>
                <w:w w:val="80"/>
                <w:sz w:val="20"/>
              </w:rPr>
              <w:t>60=</w:t>
            </w:r>
            <w:r w:rsidR="00EC4AB7">
              <w:rPr>
                <w:spacing w:val="8"/>
                <w:w w:val="80"/>
                <w:sz w:val="20"/>
              </w:rPr>
              <w:t xml:space="preserve"> </w:t>
            </w:r>
            <w:r w:rsidR="00EC4AB7">
              <w:rPr>
                <w:w w:val="80"/>
                <w:sz w:val="20"/>
              </w:rPr>
              <w:t>90</w:t>
            </w:r>
            <w:r w:rsidR="00EC4AB7">
              <w:rPr>
                <w:spacing w:val="11"/>
                <w:w w:val="80"/>
                <w:sz w:val="20"/>
              </w:rPr>
              <w:t xml:space="preserve"> </w:t>
            </w:r>
            <w:r w:rsidRPr="00A23FCA">
              <w:rPr>
                <w:w w:val="80"/>
                <w:sz w:val="20"/>
              </w:rPr>
              <w:t>hours per semester</w:t>
            </w:r>
            <w:r>
              <w:rPr>
                <w:w w:val="80"/>
                <w:sz w:val="20"/>
              </w:rPr>
              <w:t xml:space="preserve"> </w:t>
            </w:r>
          </w:p>
        </w:tc>
      </w:tr>
      <w:tr w:rsidR="005F59A5">
        <w:trPr>
          <w:trHeight w:val="3720"/>
        </w:trPr>
        <w:tc>
          <w:tcPr>
            <w:tcW w:w="1668" w:type="dxa"/>
            <w:gridSpan w:val="2"/>
            <w:shd w:val="clear" w:color="auto" w:fill="D8D8D8"/>
          </w:tcPr>
          <w:p w:rsidR="005F59A5" w:rsidRDefault="005F59A5">
            <w:pPr>
              <w:pStyle w:val="TableParagraph"/>
              <w:rPr>
                <w:rFonts w:ascii="Times New Roman"/>
              </w:rPr>
            </w:pPr>
          </w:p>
          <w:p w:rsidR="005F59A5" w:rsidRDefault="005F59A5">
            <w:pPr>
              <w:pStyle w:val="TableParagraph"/>
              <w:rPr>
                <w:rFonts w:ascii="Times New Roman"/>
              </w:rPr>
            </w:pPr>
          </w:p>
          <w:p w:rsidR="005F59A5" w:rsidRDefault="005F59A5">
            <w:pPr>
              <w:pStyle w:val="TableParagraph"/>
              <w:rPr>
                <w:rFonts w:ascii="Times New Roman"/>
              </w:rPr>
            </w:pPr>
          </w:p>
          <w:p w:rsidR="005F59A5" w:rsidRDefault="005F59A5">
            <w:pPr>
              <w:pStyle w:val="TableParagraph"/>
              <w:rPr>
                <w:rFonts w:ascii="Times New Roman"/>
              </w:rPr>
            </w:pPr>
          </w:p>
          <w:p w:rsidR="005F59A5" w:rsidRDefault="005F59A5">
            <w:pPr>
              <w:pStyle w:val="TableParagraph"/>
              <w:rPr>
                <w:rFonts w:ascii="Times New Roman"/>
              </w:rPr>
            </w:pPr>
          </w:p>
          <w:p w:rsidR="005F59A5" w:rsidRDefault="005F59A5">
            <w:pPr>
              <w:pStyle w:val="TableParagraph"/>
              <w:rPr>
                <w:rFonts w:ascii="Times New Roman"/>
              </w:rPr>
            </w:pPr>
          </w:p>
          <w:p w:rsidR="005F59A5" w:rsidRDefault="005F59A5">
            <w:pPr>
              <w:pStyle w:val="TableParagraph"/>
              <w:spacing w:before="8"/>
              <w:rPr>
                <w:rFonts w:ascii="Times New Roman"/>
                <w:sz w:val="19"/>
              </w:rPr>
            </w:pPr>
          </w:p>
          <w:p w:rsidR="005F59A5" w:rsidRDefault="00A23FCA">
            <w:pPr>
              <w:pStyle w:val="TableParagraph"/>
              <w:ind w:left="110"/>
              <w:rPr>
                <w:rFonts w:ascii="Arial" w:hAnsi="Arial"/>
                <w:b/>
                <w:sz w:val="20"/>
              </w:rPr>
            </w:pPr>
            <w:r w:rsidRPr="00A23FCA">
              <w:rPr>
                <w:rFonts w:ascii="Arial" w:hAnsi="Arial"/>
                <w:b/>
                <w:w w:val="80"/>
                <w:sz w:val="20"/>
              </w:rPr>
              <w:t>Learning outcomes</w:t>
            </w:r>
            <w:r>
              <w:rPr>
                <w:rFonts w:ascii="Arial" w:hAnsi="Arial"/>
                <w:b/>
                <w:w w:val="80"/>
                <w:sz w:val="20"/>
              </w:rPr>
              <w:t xml:space="preserve"> </w:t>
            </w:r>
          </w:p>
        </w:tc>
        <w:tc>
          <w:tcPr>
            <w:tcW w:w="7940" w:type="dxa"/>
            <w:gridSpan w:val="11"/>
          </w:tcPr>
          <w:p w:rsidR="005F59A5" w:rsidRDefault="005F59A5">
            <w:pPr>
              <w:pStyle w:val="TableParagraph"/>
              <w:spacing w:before="7"/>
              <w:rPr>
                <w:rFonts w:ascii="Times New Roman"/>
                <w:sz w:val="23"/>
              </w:rPr>
            </w:pPr>
          </w:p>
          <w:p w:rsidR="005F59A5" w:rsidRDefault="00A23FCA">
            <w:pPr>
              <w:pStyle w:val="TableParagraph"/>
              <w:ind w:left="110"/>
              <w:rPr>
                <w:sz w:val="20"/>
              </w:rPr>
            </w:pPr>
            <w:r w:rsidRPr="00A23FCA">
              <w:rPr>
                <w:w w:val="80"/>
                <w:sz w:val="20"/>
              </w:rPr>
              <w:t>After attending and passing the exam</w:t>
            </w:r>
            <w:r w:rsidR="00EC4AB7">
              <w:rPr>
                <w:w w:val="80"/>
                <w:sz w:val="20"/>
              </w:rPr>
              <w:t>:</w:t>
            </w:r>
          </w:p>
          <w:p w:rsidR="005F59A5" w:rsidRDefault="00A23FCA">
            <w:pPr>
              <w:pStyle w:val="TableParagraph"/>
              <w:rPr>
                <w:rFonts w:ascii="Times New Roman"/>
              </w:rPr>
            </w:pPr>
            <w:r>
              <w:rPr>
                <w:rFonts w:ascii="Times New Roman"/>
              </w:rPr>
              <w:t xml:space="preserve"> </w:t>
            </w:r>
          </w:p>
          <w:p w:rsidR="005F59A5" w:rsidRDefault="005F59A5">
            <w:pPr>
              <w:pStyle w:val="TableParagraph"/>
              <w:spacing w:before="3"/>
              <w:rPr>
                <w:rFonts w:ascii="Times New Roman"/>
                <w:sz w:val="18"/>
              </w:rPr>
            </w:pPr>
          </w:p>
          <w:p w:rsidR="005F59A5" w:rsidRDefault="00A23FCA">
            <w:pPr>
              <w:pStyle w:val="TableParagraph"/>
              <w:numPr>
                <w:ilvl w:val="0"/>
                <w:numId w:val="3"/>
              </w:numPr>
              <w:tabs>
                <w:tab w:val="left" w:pos="829"/>
                <w:tab w:val="left" w:pos="830"/>
              </w:tabs>
              <w:spacing w:before="1" w:line="244" w:lineRule="auto"/>
              <w:ind w:right="120"/>
              <w:rPr>
                <w:sz w:val="20"/>
              </w:rPr>
            </w:pPr>
            <w:r w:rsidRPr="00A23FCA">
              <w:rPr>
                <w:w w:val="80"/>
                <w:sz w:val="20"/>
              </w:rPr>
              <w:t>The student, after completing the course, will be familiar with the characteristics of malignant tumors and their behaviors, as well as the methods of assisting patients during various comorbidities and complications that ari</w:t>
            </w:r>
            <w:r>
              <w:rPr>
                <w:w w:val="80"/>
                <w:sz w:val="20"/>
              </w:rPr>
              <w:t>se during oncological treatment</w:t>
            </w:r>
            <w:r w:rsidR="00EC4AB7">
              <w:rPr>
                <w:w w:val="85"/>
                <w:sz w:val="20"/>
              </w:rPr>
              <w:t>.</w:t>
            </w:r>
          </w:p>
          <w:p w:rsidR="005F59A5" w:rsidRDefault="00A23FCA">
            <w:pPr>
              <w:pStyle w:val="TableParagraph"/>
              <w:numPr>
                <w:ilvl w:val="0"/>
                <w:numId w:val="3"/>
              </w:numPr>
              <w:tabs>
                <w:tab w:val="left" w:pos="829"/>
                <w:tab w:val="left" w:pos="830"/>
              </w:tabs>
              <w:spacing w:line="244" w:lineRule="auto"/>
              <w:ind w:right="177"/>
              <w:rPr>
                <w:sz w:val="20"/>
              </w:rPr>
            </w:pPr>
            <w:r w:rsidRPr="00A23FCA">
              <w:rPr>
                <w:w w:val="80"/>
                <w:sz w:val="20"/>
              </w:rPr>
              <w:t>It is also important for the student to understand the types and forms of treatment for oncological patients in order to comprehend the dilemmas and issues that patients face, all with the aim of improving the quality of life of the patients within the healthcare system</w:t>
            </w:r>
            <w:r w:rsidR="00EC4AB7">
              <w:rPr>
                <w:w w:val="85"/>
                <w:sz w:val="20"/>
              </w:rPr>
              <w:t>.</w:t>
            </w:r>
            <w:r>
              <w:rPr>
                <w:w w:val="85"/>
                <w:sz w:val="20"/>
              </w:rPr>
              <w:t xml:space="preserve"> </w:t>
            </w:r>
          </w:p>
          <w:p w:rsidR="005F59A5" w:rsidRDefault="00A23FCA">
            <w:pPr>
              <w:pStyle w:val="TableParagraph"/>
              <w:numPr>
                <w:ilvl w:val="0"/>
                <w:numId w:val="3"/>
              </w:numPr>
              <w:tabs>
                <w:tab w:val="left" w:pos="829"/>
                <w:tab w:val="left" w:pos="830"/>
              </w:tabs>
              <w:spacing w:line="244" w:lineRule="auto"/>
              <w:ind w:right="589"/>
              <w:rPr>
                <w:sz w:val="20"/>
              </w:rPr>
            </w:pPr>
            <w:r w:rsidRPr="00A23FCA">
              <w:rPr>
                <w:w w:val="80"/>
                <w:sz w:val="20"/>
              </w:rPr>
              <w:t>Mastering the care and healthcare assistance for patients during the diagnostic phase and oncological treatment is particularly important, with a focus on mastering skills related to the care of pressure ulcers, sto</w:t>
            </w:r>
            <w:r>
              <w:rPr>
                <w:w w:val="80"/>
                <w:sz w:val="20"/>
              </w:rPr>
              <w:t>mas, skin, and mucous membranes</w:t>
            </w:r>
            <w:r w:rsidR="00EC4AB7">
              <w:rPr>
                <w:w w:val="90"/>
                <w:sz w:val="20"/>
              </w:rPr>
              <w:t>.</w:t>
            </w:r>
          </w:p>
          <w:p w:rsidR="005F59A5" w:rsidRDefault="00A23FCA">
            <w:pPr>
              <w:pStyle w:val="TableParagraph"/>
              <w:numPr>
                <w:ilvl w:val="0"/>
                <w:numId w:val="3"/>
              </w:numPr>
              <w:tabs>
                <w:tab w:val="left" w:pos="829"/>
                <w:tab w:val="left" w:pos="830"/>
              </w:tabs>
              <w:spacing w:line="244" w:lineRule="auto"/>
              <w:ind w:right="860"/>
              <w:rPr>
                <w:sz w:val="20"/>
              </w:rPr>
            </w:pPr>
            <w:r w:rsidRPr="00A23FCA">
              <w:rPr>
                <w:w w:val="80"/>
                <w:sz w:val="20"/>
              </w:rPr>
              <w:t>Organization of health</w:t>
            </w:r>
            <w:r>
              <w:rPr>
                <w:w w:val="80"/>
                <w:sz w:val="20"/>
              </w:rPr>
              <w:t xml:space="preserve"> </w:t>
            </w:r>
            <w:r w:rsidRPr="00A23FCA">
              <w:rPr>
                <w:w w:val="80"/>
                <w:sz w:val="20"/>
              </w:rPr>
              <w:t>care for patients during diagnostic procedures, during oncological treatment, and the organization of care for patients in the terminal phase of the disease.</w:t>
            </w:r>
          </w:p>
        </w:tc>
      </w:tr>
      <w:tr w:rsidR="005F59A5">
        <w:trPr>
          <w:trHeight w:val="230"/>
        </w:trPr>
        <w:tc>
          <w:tcPr>
            <w:tcW w:w="1668" w:type="dxa"/>
            <w:gridSpan w:val="2"/>
            <w:shd w:val="clear" w:color="auto" w:fill="D8D8D8"/>
          </w:tcPr>
          <w:p w:rsidR="005F59A5" w:rsidRDefault="00A23FCA">
            <w:pPr>
              <w:pStyle w:val="TableParagraph"/>
              <w:spacing w:line="210" w:lineRule="exact"/>
              <w:ind w:left="110"/>
              <w:rPr>
                <w:rFonts w:ascii="Arial" w:hAnsi="Arial"/>
                <w:b/>
                <w:sz w:val="20"/>
              </w:rPr>
            </w:pPr>
            <w:r w:rsidRPr="00A23FCA">
              <w:rPr>
                <w:rFonts w:ascii="Arial" w:hAnsi="Arial"/>
                <w:b/>
                <w:w w:val="90"/>
                <w:sz w:val="20"/>
              </w:rPr>
              <w:t>Preconditions</w:t>
            </w:r>
            <w:r>
              <w:rPr>
                <w:rFonts w:ascii="Arial" w:hAnsi="Arial"/>
                <w:b/>
                <w:w w:val="90"/>
                <w:sz w:val="20"/>
              </w:rPr>
              <w:t xml:space="preserve"> </w:t>
            </w:r>
          </w:p>
        </w:tc>
        <w:tc>
          <w:tcPr>
            <w:tcW w:w="7940" w:type="dxa"/>
            <w:gridSpan w:val="11"/>
          </w:tcPr>
          <w:p w:rsidR="005F59A5" w:rsidRDefault="00A23FCA">
            <w:pPr>
              <w:pStyle w:val="TableParagraph"/>
              <w:spacing w:before="1" w:line="208" w:lineRule="exact"/>
              <w:ind w:left="110"/>
              <w:rPr>
                <w:sz w:val="20"/>
              </w:rPr>
            </w:pPr>
            <w:r w:rsidRPr="00A23FCA">
              <w:rPr>
                <w:w w:val="80"/>
                <w:sz w:val="20"/>
              </w:rPr>
              <w:t>No preconditions</w:t>
            </w:r>
            <w:r>
              <w:rPr>
                <w:w w:val="80"/>
                <w:sz w:val="20"/>
              </w:rPr>
              <w:t xml:space="preserve"> </w:t>
            </w:r>
          </w:p>
        </w:tc>
      </w:tr>
      <w:tr w:rsidR="005F59A5">
        <w:trPr>
          <w:trHeight w:val="230"/>
        </w:trPr>
        <w:tc>
          <w:tcPr>
            <w:tcW w:w="1668" w:type="dxa"/>
            <w:gridSpan w:val="2"/>
            <w:shd w:val="clear" w:color="auto" w:fill="D8D8D8"/>
          </w:tcPr>
          <w:p w:rsidR="005F59A5" w:rsidRDefault="00A23FCA">
            <w:pPr>
              <w:pStyle w:val="TableParagraph"/>
              <w:spacing w:line="210" w:lineRule="exact"/>
              <w:ind w:left="110"/>
              <w:rPr>
                <w:rFonts w:ascii="Arial" w:hAnsi="Arial"/>
                <w:b/>
                <w:sz w:val="20"/>
              </w:rPr>
            </w:pPr>
            <w:r w:rsidRPr="00A23FCA">
              <w:rPr>
                <w:rFonts w:ascii="Arial" w:hAnsi="Arial"/>
                <w:b/>
                <w:w w:val="80"/>
                <w:sz w:val="20"/>
              </w:rPr>
              <w:t>Teaching methods</w:t>
            </w:r>
            <w:r>
              <w:rPr>
                <w:rFonts w:ascii="Arial" w:hAnsi="Arial"/>
                <w:b/>
                <w:w w:val="80"/>
                <w:sz w:val="20"/>
              </w:rPr>
              <w:t xml:space="preserve"> </w:t>
            </w:r>
          </w:p>
        </w:tc>
        <w:tc>
          <w:tcPr>
            <w:tcW w:w="7940" w:type="dxa"/>
            <w:gridSpan w:val="11"/>
          </w:tcPr>
          <w:p w:rsidR="005F59A5" w:rsidRDefault="00A23FCA">
            <w:pPr>
              <w:pStyle w:val="TableParagraph"/>
              <w:spacing w:before="1" w:line="208" w:lineRule="exact"/>
              <w:ind w:left="110"/>
              <w:rPr>
                <w:sz w:val="20"/>
              </w:rPr>
            </w:pPr>
            <w:r w:rsidRPr="00A23FCA">
              <w:rPr>
                <w:w w:val="80"/>
                <w:sz w:val="20"/>
              </w:rPr>
              <w:t>Lectures, exercises, seminar, colloquium</w:t>
            </w:r>
            <w:r>
              <w:rPr>
                <w:w w:val="80"/>
                <w:sz w:val="20"/>
              </w:rPr>
              <w:t xml:space="preserve"> </w:t>
            </w:r>
          </w:p>
        </w:tc>
      </w:tr>
      <w:tr w:rsidR="005F59A5">
        <w:trPr>
          <w:trHeight w:val="3909"/>
        </w:trPr>
        <w:tc>
          <w:tcPr>
            <w:tcW w:w="1668" w:type="dxa"/>
            <w:gridSpan w:val="2"/>
            <w:shd w:val="clear" w:color="auto" w:fill="D8D8D8"/>
          </w:tcPr>
          <w:p w:rsidR="005F59A5" w:rsidRDefault="00A23FCA">
            <w:pPr>
              <w:pStyle w:val="TableParagraph"/>
              <w:ind w:left="110" w:right="76"/>
              <w:rPr>
                <w:rFonts w:ascii="Arial" w:hAnsi="Arial"/>
                <w:b/>
                <w:sz w:val="20"/>
              </w:rPr>
            </w:pPr>
            <w:r w:rsidRPr="00A23FCA">
              <w:rPr>
                <w:rFonts w:ascii="Arial" w:hAnsi="Arial"/>
                <w:b/>
                <w:w w:val="90"/>
                <w:sz w:val="20"/>
              </w:rPr>
              <w:t>Subject content per week</w:t>
            </w:r>
            <w:r>
              <w:rPr>
                <w:rFonts w:ascii="Arial" w:hAnsi="Arial"/>
                <w:b/>
                <w:w w:val="90"/>
                <w:sz w:val="20"/>
              </w:rPr>
              <w:t xml:space="preserve"> </w:t>
            </w:r>
          </w:p>
        </w:tc>
        <w:tc>
          <w:tcPr>
            <w:tcW w:w="7940" w:type="dxa"/>
            <w:gridSpan w:val="11"/>
          </w:tcPr>
          <w:p w:rsidR="005F59A5" w:rsidRDefault="005F59A5">
            <w:pPr>
              <w:pStyle w:val="TableParagraph"/>
              <w:spacing w:before="9"/>
              <w:rPr>
                <w:rFonts w:ascii="Times New Roman"/>
                <w:sz w:val="19"/>
              </w:rPr>
            </w:pPr>
          </w:p>
          <w:p w:rsidR="005F59A5" w:rsidRDefault="00A23FCA">
            <w:pPr>
              <w:pStyle w:val="TableParagraph"/>
              <w:spacing w:before="1"/>
              <w:ind w:left="110"/>
              <w:rPr>
                <w:rFonts w:ascii="Arial" w:hAnsi="Arial"/>
                <w:b/>
                <w:sz w:val="20"/>
              </w:rPr>
            </w:pPr>
            <w:r>
              <w:rPr>
                <w:rFonts w:ascii="Arial" w:hAnsi="Arial"/>
                <w:b/>
                <w:w w:val="90"/>
                <w:sz w:val="20"/>
              </w:rPr>
              <w:t>Lectures</w:t>
            </w:r>
            <w:r w:rsidR="00EC4AB7">
              <w:rPr>
                <w:rFonts w:ascii="Arial" w:hAnsi="Arial"/>
                <w:b/>
                <w:w w:val="90"/>
                <w:sz w:val="20"/>
              </w:rPr>
              <w:t>:</w:t>
            </w:r>
          </w:p>
          <w:p w:rsidR="005F59A5" w:rsidRDefault="005F59A5">
            <w:pPr>
              <w:pStyle w:val="TableParagraph"/>
              <w:spacing w:before="3"/>
              <w:rPr>
                <w:rFonts w:ascii="Times New Roman"/>
                <w:sz w:val="20"/>
              </w:rPr>
            </w:pPr>
          </w:p>
          <w:p w:rsidR="00A23FCA" w:rsidRPr="00A23FCA" w:rsidRDefault="00A23FCA">
            <w:pPr>
              <w:pStyle w:val="TableParagraph"/>
              <w:numPr>
                <w:ilvl w:val="0"/>
                <w:numId w:val="2"/>
              </w:numPr>
              <w:tabs>
                <w:tab w:val="left" w:pos="829"/>
                <w:tab w:val="left" w:pos="830"/>
              </w:tabs>
              <w:spacing w:before="4"/>
              <w:rPr>
                <w:sz w:val="20"/>
              </w:rPr>
            </w:pPr>
            <w:proofErr w:type="spellStart"/>
            <w:r w:rsidRPr="00A23FCA">
              <w:rPr>
                <w:w w:val="90"/>
                <w:sz w:val="20"/>
              </w:rPr>
              <w:t>Oncogenesis</w:t>
            </w:r>
            <w:proofErr w:type="spellEnd"/>
          </w:p>
          <w:p w:rsidR="00A66A4F" w:rsidRPr="00A66A4F" w:rsidRDefault="00A66A4F">
            <w:pPr>
              <w:pStyle w:val="TableParagraph"/>
              <w:numPr>
                <w:ilvl w:val="0"/>
                <w:numId w:val="2"/>
              </w:numPr>
              <w:tabs>
                <w:tab w:val="left" w:pos="829"/>
                <w:tab w:val="left" w:pos="830"/>
              </w:tabs>
              <w:spacing w:before="3"/>
              <w:rPr>
                <w:sz w:val="20"/>
              </w:rPr>
            </w:pPr>
            <w:r w:rsidRPr="00A66A4F">
              <w:rPr>
                <w:w w:val="80"/>
                <w:sz w:val="20"/>
              </w:rPr>
              <w:t>Characteristics of malignant tumors</w:t>
            </w:r>
          </w:p>
          <w:p w:rsidR="00A66A4F" w:rsidRPr="00A66A4F" w:rsidRDefault="00A66A4F">
            <w:pPr>
              <w:pStyle w:val="TableParagraph"/>
              <w:numPr>
                <w:ilvl w:val="0"/>
                <w:numId w:val="2"/>
              </w:numPr>
              <w:tabs>
                <w:tab w:val="left" w:pos="829"/>
                <w:tab w:val="left" w:pos="830"/>
              </w:tabs>
              <w:spacing w:before="4"/>
              <w:rPr>
                <w:sz w:val="20"/>
              </w:rPr>
            </w:pPr>
            <w:r w:rsidRPr="00A66A4F">
              <w:rPr>
                <w:w w:val="90"/>
                <w:sz w:val="20"/>
              </w:rPr>
              <w:t>Metastases</w:t>
            </w:r>
          </w:p>
          <w:p w:rsidR="00A66A4F" w:rsidRPr="00A66A4F" w:rsidRDefault="00A66A4F">
            <w:pPr>
              <w:pStyle w:val="TableParagraph"/>
              <w:numPr>
                <w:ilvl w:val="0"/>
                <w:numId w:val="2"/>
              </w:numPr>
              <w:tabs>
                <w:tab w:val="left" w:pos="829"/>
                <w:tab w:val="left" w:pos="830"/>
              </w:tabs>
              <w:spacing w:before="3"/>
              <w:rPr>
                <w:sz w:val="20"/>
              </w:rPr>
            </w:pPr>
            <w:r w:rsidRPr="00A66A4F">
              <w:rPr>
                <w:w w:val="90"/>
                <w:sz w:val="20"/>
              </w:rPr>
              <w:t>Screening</w:t>
            </w:r>
          </w:p>
          <w:p w:rsidR="00A66A4F" w:rsidRPr="00A66A4F" w:rsidRDefault="00A66A4F">
            <w:pPr>
              <w:pStyle w:val="TableParagraph"/>
              <w:numPr>
                <w:ilvl w:val="0"/>
                <w:numId w:val="2"/>
              </w:numPr>
              <w:tabs>
                <w:tab w:val="left" w:pos="829"/>
                <w:tab w:val="left" w:pos="830"/>
              </w:tabs>
              <w:spacing w:before="4"/>
              <w:rPr>
                <w:sz w:val="20"/>
              </w:rPr>
            </w:pPr>
            <w:r w:rsidRPr="00A66A4F">
              <w:rPr>
                <w:w w:val="80"/>
                <w:sz w:val="20"/>
              </w:rPr>
              <w:t>Early detection of malignant tumors</w:t>
            </w:r>
          </w:p>
          <w:p w:rsidR="00A66A4F" w:rsidRPr="00A66A4F" w:rsidRDefault="00A66A4F">
            <w:pPr>
              <w:pStyle w:val="TableParagraph"/>
              <w:numPr>
                <w:ilvl w:val="0"/>
                <w:numId w:val="2"/>
              </w:numPr>
              <w:tabs>
                <w:tab w:val="left" w:pos="829"/>
                <w:tab w:val="left" w:pos="830"/>
              </w:tabs>
              <w:spacing w:before="4"/>
              <w:rPr>
                <w:sz w:val="20"/>
              </w:rPr>
            </w:pPr>
            <w:r w:rsidRPr="00A66A4F">
              <w:rPr>
                <w:w w:val="80"/>
                <w:sz w:val="20"/>
              </w:rPr>
              <w:t>Principles of oncological diagnostics</w:t>
            </w:r>
          </w:p>
          <w:p w:rsidR="00A66A4F" w:rsidRPr="00A66A4F" w:rsidRDefault="00A66A4F">
            <w:pPr>
              <w:pStyle w:val="TableParagraph"/>
              <w:numPr>
                <w:ilvl w:val="0"/>
                <w:numId w:val="2"/>
              </w:numPr>
              <w:tabs>
                <w:tab w:val="left" w:pos="829"/>
                <w:tab w:val="left" w:pos="830"/>
              </w:tabs>
              <w:spacing w:before="3"/>
              <w:rPr>
                <w:sz w:val="20"/>
              </w:rPr>
            </w:pPr>
            <w:r w:rsidRPr="00A66A4F">
              <w:rPr>
                <w:w w:val="80"/>
                <w:sz w:val="20"/>
              </w:rPr>
              <w:t>Principles of oncological therapy</w:t>
            </w:r>
          </w:p>
          <w:p w:rsidR="00A66A4F" w:rsidRPr="00A66A4F" w:rsidRDefault="00A66A4F">
            <w:pPr>
              <w:pStyle w:val="TableParagraph"/>
              <w:numPr>
                <w:ilvl w:val="0"/>
                <w:numId w:val="2"/>
              </w:numPr>
              <w:tabs>
                <w:tab w:val="left" w:pos="829"/>
                <w:tab w:val="left" w:pos="830"/>
              </w:tabs>
              <w:spacing w:before="4"/>
              <w:rPr>
                <w:sz w:val="20"/>
              </w:rPr>
            </w:pPr>
            <w:r w:rsidRPr="00A66A4F">
              <w:rPr>
                <w:w w:val="80"/>
                <w:sz w:val="20"/>
              </w:rPr>
              <w:t>Malignant tumors of the head, neck, and nervous system</w:t>
            </w:r>
          </w:p>
          <w:p w:rsidR="00A66A4F" w:rsidRPr="00A66A4F" w:rsidRDefault="00A66A4F">
            <w:pPr>
              <w:pStyle w:val="TableParagraph"/>
              <w:numPr>
                <w:ilvl w:val="0"/>
                <w:numId w:val="2"/>
              </w:numPr>
              <w:tabs>
                <w:tab w:val="left" w:pos="830"/>
              </w:tabs>
              <w:spacing w:before="4"/>
              <w:rPr>
                <w:sz w:val="20"/>
              </w:rPr>
            </w:pPr>
            <w:r w:rsidRPr="00A66A4F">
              <w:rPr>
                <w:w w:val="80"/>
                <w:sz w:val="20"/>
              </w:rPr>
              <w:t>Malignant tumors of the breast, female and male genitalia</w:t>
            </w:r>
          </w:p>
          <w:p w:rsidR="005F59A5" w:rsidRDefault="00A66A4F">
            <w:pPr>
              <w:pStyle w:val="TableParagraph"/>
              <w:numPr>
                <w:ilvl w:val="0"/>
                <w:numId w:val="2"/>
              </w:numPr>
              <w:tabs>
                <w:tab w:val="left" w:pos="830"/>
              </w:tabs>
              <w:spacing w:before="4"/>
              <w:rPr>
                <w:sz w:val="20"/>
              </w:rPr>
            </w:pPr>
            <w:r w:rsidRPr="00A66A4F">
              <w:rPr>
                <w:w w:val="80"/>
                <w:sz w:val="20"/>
              </w:rPr>
              <w:t>Malignant tumors of the gastrointestinal tract</w:t>
            </w:r>
            <w:r>
              <w:rPr>
                <w:w w:val="80"/>
                <w:sz w:val="20"/>
              </w:rPr>
              <w:t xml:space="preserve"> </w:t>
            </w:r>
            <w:r w:rsidR="00EC4AB7">
              <w:rPr>
                <w:w w:val="80"/>
                <w:sz w:val="20"/>
              </w:rPr>
              <w:t>,</w:t>
            </w:r>
          </w:p>
          <w:p w:rsidR="00A66A4F" w:rsidRPr="00A66A4F" w:rsidRDefault="00A66A4F">
            <w:pPr>
              <w:pStyle w:val="TableParagraph"/>
              <w:numPr>
                <w:ilvl w:val="0"/>
                <w:numId w:val="2"/>
              </w:numPr>
              <w:tabs>
                <w:tab w:val="left" w:pos="830"/>
              </w:tabs>
              <w:spacing w:before="4"/>
              <w:rPr>
                <w:sz w:val="20"/>
              </w:rPr>
            </w:pPr>
            <w:r w:rsidRPr="00A66A4F">
              <w:rPr>
                <w:w w:val="80"/>
                <w:sz w:val="20"/>
              </w:rPr>
              <w:t>Malignant tumors of the respiratory system</w:t>
            </w:r>
          </w:p>
          <w:p w:rsidR="00A66A4F" w:rsidRPr="00A66A4F" w:rsidRDefault="00A66A4F">
            <w:pPr>
              <w:pStyle w:val="TableParagraph"/>
              <w:numPr>
                <w:ilvl w:val="0"/>
                <w:numId w:val="2"/>
              </w:numPr>
              <w:tabs>
                <w:tab w:val="left" w:pos="830"/>
              </w:tabs>
              <w:spacing w:before="3"/>
              <w:rPr>
                <w:sz w:val="20"/>
              </w:rPr>
            </w:pPr>
            <w:r w:rsidRPr="00A66A4F">
              <w:rPr>
                <w:w w:val="80"/>
                <w:sz w:val="20"/>
              </w:rPr>
              <w:t>Malignant tumors of the urogenital system</w:t>
            </w:r>
          </w:p>
          <w:p w:rsidR="00A66A4F" w:rsidRPr="00A66A4F" w:rsidRDefault="00A66A4F">
            <w:pPr>
              <w:pStyle w:val="TableParagraph"/>
              <w:numPr>
                <w:ilvl w:val="0"/>
                <w:numId w:val="2"/>
              </w:numPr>
              <w:tabs>
                <w:tab w:val="left" w:pos="830"/>
              </w:tabs>
              <w:spacing w:before="4" w:line="208" w:lineRule="exact"/>
              <w:rPr>
                <w:sz w:val="20"/>
              </w:rPr>
            </w:pPr>
            <w:r w:rsidRPr="00A66A4F">
              <w:rPr>
                <w:w w:val="80"/>
                <w:sz w:val="20"/>
              </w:rPr>
              <w:t>Malignant tumors of the endocrine system</w:t>
            </w:r>
          </w:p>
          <w:p w:rsidR="005F59A5" w:rsidRDefault="00A66A4F">
            <w:pPr>
              <w:pStyle w:val="TableParagraph"/>
              <w:numPr>
                <w:ilvl w:val="0"/>
                <w:numId w:val="2"/>
              </w:numPr>
              <w:tabs>
                <w:tab w:val="left" w:pos="830"/>
              </w:tabs>
              <w:spacing w:before="4" w:line="208" w:lineRule="exact"/>
              <w:rPr>
                <w:sz w:val="20"/>
              </w:rPr>
            </w:pPr>
            <w:r w:rsidRPr="00A66A4F">
              <w:rPr>
                <w:w w:val="80"/>
                <w:sz w:val="20"/>
              </w:rPr>
              <w:t>Malignant hematological diseases</w:t>
            </w:r>
            <w:r>
              <w:rPr>
                <w:w w:val="80"/>
                <w:sz w:val="20"/>
              </w:rPr>
              <w:t xml:space="preserve"> </w:t>
            </w:r>
          </w:p>
        </w:tc>
      </w:tr>
    </w:tbl>
    <w:p w:rsidR="005F59A5" w:rsidRDefault="00825156">
      <w:pPr>
        <w:pStyle w:val="BodyText"/>
        <w:spacing w:before="5"/>
        <w:ind w:left="0"/>
        <w:rPr>
          <w:rFonts w:ascii="Times New Roman"/>
          <w:sz w:val="11"/>
        </w:rPr>
      </w:pPr>
      <w:r>
        <w:rPr>
          <w:noProof/>
        </w:rPr>
        <mc:AlternateContent>
          <mc:Choice Requires="wps">
            <w:drawing>
              <wp:anchor distT="0" distB="0" distL="0" distR="0" simplePos="0" relativeHeight="251657728" behindDoc="1" locked="0" layoutInCell="1" allowOverlap="1">
                <wp:simplePos x="0" y="0"/>
                <wp:positionH relativeFrom="page">
                  <wp:posOffset>900430</wp:posOffset>
                </wp:positionH>
                <wp:positionV relativeFrom="paragraph">
                  <wp:posOffset>108585</wp:posOffset>
                </wp:positionV>
                <wp:extent cx="1574800" cy="635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854DD" id="Rectangle 2" o:spid="_x0000_s1026" style="position:absolute;margin-left:70.9pt;margin-top:8.55pt;width:124pt;height:.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" fillcolor="black" stroked="f">
                <w10:wrap type="topAndBottom" anchorx="page"/>
              </v:rect>
            </w:pict>
          </mc:Fallback>
        </mc:AlternateContent>
      </w:r>
    </w:p>
    <w:p w:rsidR="00A66A4F" w:rsidRPr="00A66A4F" w:rsidRDefault="00A66A4F" w:rsidP="00A66A4F">
      <w:pPr>
        <w:spacing w:before="78" w:line="200" w:lineRule="exact"/>
        <w:ind w:left="220"/>
        <w:rPr>
          <w:sz w:val="16"/>
        </w:rPr>
      </w:pPr>
      <w:bookmarkStart w:id="1" w:name="_bookmark0"/>
      <w:bookmarkEnd w:id="1"/>
      <w:r w:rsidRPr="00A66A4F">
        <w:rPr>
          <w:rFonts w:ascii="Calibri" w:hAnsi="Calibri"/>
          <w:vertAlign w:val="superscript"/>
        </w:rPr>
        <w:t>1</w:t>
      </w:r>
      <w:r w:rsidRPr="00A66A4F">
        <w:rPr>
          <w:rFonts w:ascii="Calibri" w:hAnsi="Calibri"/>
          <w:w w:val="80"/>
          <w:sz w:val="16"/>
          <w:vertAlign w:val="superscript"/>
        </w:rPr>
        <w:t>1</w:t>
      </w:r>
      <w:r w:rsidRPr="00A66A4F">
        <w:rPr>
          <w:w w:val="80"/>
          <w:position w:val="1"/>
          <w:sz w:val="16"/>
        </w:rPr>
        <w:t xml:space="preserve">Coefficient of student </w:t>
      </w:r>
      <w:proofErr w:type="gramStart"/>
      <w:r w:rsidRPr="00A66A4F">
        <w:rPr>
          <w:w w:val="80"/>
          <w:position w:val="1"/>
          <w:sz w:val="16"/>
        </w:rPr>
        <w:t xml:space="preserve">workload </w:t>
      </w:r>
      <w:r w:rsidRPr="00A66A4F">
        <w:rPr>
          <w:spacing w:val="17"/>
          <w:w w:val="80"/>
          <w:position w:val="1"/>
          <w:sz w:val="16"/>
        </w:rPr>
        <w:t xml:space="preserve"> </w:t>
      </w:r>
      <w:proofErr w:type="spellStart"/>
      <w:r w:rsidRPr="00A66A4F">
        <w:rPr>
          <w:w w:val="80"/>
          <w:position w:val="1"/>
          <w:sz w:val="16"/>
        </w:rPr>
        <w:t>S</w:t>
      </w:r>
      <w:r w:rsidRPr="00A66A4F">
        <w:rPr>
          <w:w w:val="80"/>
          <w:sz w:val="9"/>
        </w:rPr>
        <w:t>o</w:t>
      </w:r>
      <w:proofErr w:type="spellEnd"/>
      <w:r w:rsidRPr="00A66A4F">
        <w:rPr>
          <w:w w:val="80"/>
          <w:position w:val="1"/>
          <w:sz w:val="16"/>
        </w:rPr>
        <w:t>is</w:t>
      </w:r>
      <w:proofErr w:type="gramEnd"/>
      <w:r w:rsidRPr="00A66A4F">
        <w:rPr>
          <w:w w:val="80"/>
          <w:position w:val="1"/>
          <w:sz w:val="16"/>
        </w:rPr>
        <w:t xml:space="preserve"> calculated as follows:</w:t>
      </w:r>
    </w:p>
    <w:p w:rsidR="00A66A4F" w:rsidRPr="00A66A4F" w:rsidRDefault="00A66A4F" w:rsidP="00A66A4F">
      <w:pPr>
        <w:tabs>
          <w:tab w:val="left" w:pos="1659"/>
          <w:tab w:val="left" w:pos="6110"/>
          <w:tab w:val="left" w:pos="6629"/>
        </w:tabs>
        <w:ind w:left="220" w:right="112"/>
        <w:rPr>
          <w:sz w:val="16"/>
        </w:rPr>
      </w:pPr>
      <w:r w:rsidRPr="00A66A4F">
        <w:rPr>
          <w:w w:val="80"/>
          <w:position w:val="1"/>
          <w:sz w:val="16"/>
        </w:rPr>
        <w:t>а)</w:t>
      </w:r>
      <w:r w:rsidRPr="00A66A4F">
        <w:rPr>
          <w:spacing w:val="7"/>
          <w:w w:val="80"/>
          <w:position w:val="1"/>
          <w:sz w:val="16"/>
        </w:rPr>
        <w:t xml:space="preserve"> </w:t>
      </w:r>
      <w:r w:rsidRPr="00A66A4F">
        <w:rPr>
          <w:w w:val="80"/>
          <w:position w:val="1"/>
          <w:sz w:val="16"/>
        </w:rPr>
        <w:t xml:space="preserve">for study programs not going </w:t>
      </w:r>
      <w:proofErr w:type="spellStart"/>
      <w:r w:rsidRPr="00A66A4F">
        <w:rPr>
          <w:w w:val="80"/>
          <w:position w:val="1"/>
          <w:sz w:val="16"/>
        </w:rPr>
        <w:t>thorugh</w:t>
      </w:r>
      <w:proofErr w:type="spellEnd"/>
      <w:r w:rsidRPr="00A66A4F">
        <w:rPr>
          <w:w w:val="80"/>
          <w:position w:val="1"/>
          <w:sz w:val="16"/>
        </w:rPr>
        <w:t xml:space="preserve"> the licensing process:</w:t>
      </w:r>
      <w:r w:rsidRPr="00A66A4F">
        <w:rPr>
          <w:spacing w:val="9"/>
          <w:w w:val="80"/>
          <w:position w:val="1"/>
          <w:sz w:val="16"/>
        </w:rPr>
        <w:t xml:space="preserve"> </w:t>
      </w:r>
      <w:r w:rsidRPr="00A66A4F">
        <w:rPr>
          <w:w w:val="80"/>
          <w:position w:val="1"/>
          <w:sz w:val="16"/>
        </w:rPr>
        <w:t>S</w:t>
      </w:r>
      <w:r w:rsidRPr="00A66A4F">
        <w:rPr>
          <w:w w:val="80"/>
          <w:sz w:val="9"/>
        </w:rPr>
        <w:t>o</w:t>
      </w:r>
      <w:r w:rsidRPr="00A66A4F">
        <w:rPr>
          <w:spacing w:val="4"/>
          <w:w w:val="80"/>
          <w:sz w:val="9"/>
        </w:rPr>
        <w:t xml:space="preserve"> </w:t>
      </w:r>
      <w:r w:rsidRPr="00A66A4F">
        <w:rPr>
          <w:w w:val="80"/>
          <w:position w:val="1"/>
          <w:sz w:val="16"/>
        </w:rPr>
        <w:t>=</w:t>
      </w:r>
      <w:r w:rsidRPr="00A66A4F">
        <w:rPr>
          <w:spacing w:val="4"/>
          <w:w w:val="80"/>
          <w:position w:val="1"/>
          <w:sz w:val="16"/>
        </w:rPr>
        <w:t xml:space="preserve"> </w:t>
      </w:r>
      <w:r w:rsidRPr="00A66A4F">
        <w:rPr>
          <w:w w:val="80"/>
          <w:position w:val="1"/>
          <w:sz w:val="16"/>
        </w:rPr>
        <w:t>(total workload in semester for all the subjects</w:t>
      </w:r>
      <w:r w:rsidRPr="00A66A4F">
        <w:rPr>
          <w:spacing w:val="8"/>
          <w:w w:val="80"/>
          <w:position w:val="1"/>
          <w:sz w:val="16"/>
        </w:rPr>
        <w:t xml:space="preserve"> </w:t>
      </w:r>
      <w:r w:rsidRPr="00A66A4F">
        <w:rPr>
          <w:w w:val="80"/>
          <w:position w:val="1"/>
          <w:sz w:val="16"/>
        </w:rPr>
        <w:t>900</w:t>
      </w:r>
      <w:r w:rsidRPr="00A66A4F">
        <w:rPr>
          <w:spacing w:val="12"/>
          <w:w w:val="80"/>
          <w:position w:val="1"/>
          <w:sz w:val="16"/>
        </w:rPr>
        <w:t xml:space="preserve"> </w:t>
      </w:r>
      <w:r w:rsidRPr="00A66A4F">
        <w:rPr>
          <w:w w:val="80"/>
          <w:position w:val="1"/>
          <w:sz w:val="16"/>
        </w:rPr>
        <w:t>h</w:t>
      </w:r>
      <w:r w:rsidRPr="00A66A4F">
        <w:rPr>
          <w:spacing w:val="6"/>
          <w:w w:val="80"/>
          <w:position w:val="1"/>
          <w:sz w:val="16"/>
        </w:rPr>
        <w:t xml:space="preserve"> </w:t>
      </w:r>
      <w:r w:rsidRPr="00A66A4F">
        <w:rPr>
          <w:w w:val="80"/>
          <w:position w:val="1"/>
          <w:sz w:val="16"/>
        </w:rPr>
        <w:t>–</w:t>
      </w:r>
      <w:r w:rsidRPr="00A66A4F">
        <w:rPr>
          <w:spacing w:val="4"/>
          <w:w w:val="80"/>
          <w:position w:val="1"/>
          <w:sz w:val="16"/>
        </w:rPr>
        <w:t xml:space="preserve"> </w:t>
      </w:r>
      <w:r w:rsidRPr="00A66A4F">
        <w:rPr>
          <w:w w:val="80"/>
          <w:position w:val="1"/>
          <w:sz w:val="16"/>
        </w:rPr>
        <w:t>total teaching workload</w:t>
      </w:r>
      <w:r w:rsidRPr="00A66A4F">
        <w:rPr>
          <w:spacing w:val="9"/>
          <w:w w:val="80"/>
          <w:position w:val="1"/>
          <w:sz w:val="16"/>
        </w:rPr>
        <w:t xml:space="preserve"> </w:t>
      </w:r>
      <w:r w:rsidRPr="00A66A4F">
        <w:rPr>
          <w:w w:val="80"/>
          <w:position w:val="1"/>
          <w:sz w:val="16"/>
        </w:rPr>
        <w:t>L+E</w:t>
      </w:r>
      <w:r w:rsidRPr="00A66A4F">
        <w:rPr>
          <w:spacing w:val="5"/>
          <w:w w:val="80"/>
          <w:position w:val="1"/>
          <w:sz w:val="16"/>
        </w:rPr>
        <w:t xml:space="preserve"> </w:t>
      </w:r>
      <w:r w:rsidRPr="00A66A4F">
        <w:rPr>
          <w:w w:val="80"/>
          <w:position w:val="1"/>
          <w:sz w:val="16"/>
        </w:rPr>
        <w:t>in   semester for all subjects</w:t>
      </w:r>
      <w:r w:rsidRPr="00A66A4F">
        <w:rPr>
          <w:rFonts w:ascii="Times New Roman" w:hAnsi="Times New Roman"/>
          <w:w w:val="80"/>
          <w:sz w:val="16"/>
          <w:u w:val="single"/>
        </w:rPr>
        <w:tab/>
      </w:r>
      <w:proofErr w:type="spellStart"/>
      <w:r w:rsidRPr="00A66A4F">
        <w:rPr>
          <w:w w:val="80"/>
          <w:sz w:val="16"/>
        </w:rPr>
        <w:t>hrs</w:t>
      </w:r>
      <w:proofErr w:type="spellEnd"/>
      <w:r w:rsidRPr="00A66A4F">
        <w:rPr>
          <w:w w:val="80"/>
          <w:sz w:val="16"/>
        </w:rPr>
        <w:t>/</w:t>
      </w:r>
      <w:r w:rsidRPr="00A66A4F">
        <w:rPr>
          <w:spacing w:val="4"/>
          <w:w w:val="80"/>
          <w:sz w:val="16"/>
        </w:rPr>
        <w:t xml:space="preserve"> </w:t>
      </w:r>
      <w:r w:rsidRPr="00A66A4F">
        <w:rPr>
          <w:w w:val="80"/>
          <w:sz w:val="16"/>
        </w:rPr>
        <w:t>total teaching workload</w:t>
      </w:r>
      <w:r w:rsidRPr="00A66A4F">
        <w:rPr>
          <w:spacing w:val="8"/>
          <w:w w:val="80"/>
          <w:sz w:val="16"/>
        </w:rPr>
        <w:t xml:space="preserve"> </w:t>
      </w:r>
      <w:r w:rsidRPr="00A66A4F">
        <w:rPr>
          <w:w w:val="80"/>
          <w:sz w:val="16"/>
        </w:rPr>
        <w:t>L+E</w:t>
      </w:r>
      <w:r w:rsidRPr="00A66A4F">
        <w:rPr>
          <w:spacing w:val="4"/>
          <w:w w:val="80"/>
          <w:sz w:val="16"/>
        </w:rPr>
        <w:t xml:space="preserve"> </w:t>
      </w:r>
      <w:r w:rsidRPr="00A66A4F">
        <w:rPr>
          <w:w w:val="80"/>
          <w:sz w:val="16"/>
        </w:rPr>
        <w:t>in semester for all subjects</w:t>
      </w:r>
      <w:r w:rsidRPr="00A66A4F">
        <w:rPr>
          <w:rFonts w:ascii="Times New Roman" w:hAnsi="Times New Roman"/>
          <w:w w:val="80"/>
          <w:sz w:val="16"/>
          <w:u w:val="single"/>
        </w:rPr>
        <w:tab/>
      </w:r>
      <w:proofErr w:type="spellStart"/>
      <w:r w:rsidRPr="00A66A4F">
        <w:rPr>
          <w:w w:val="90"/>
          <w:sz w:val="16"/>
        </w:rPr>
        <w:t>hrs</w:t>
      </w:r>
      <w:proofErr w:type="spellEnd"/>
      <w:r w:rsidRPr="00A66A4F">
        <w:rPr>
          <w:spacing w:val="-6"/>
          <w:w w:val="90"/>
          <w:sz w:val="16"/>
        </w:rPr>
        <w:t xml:space="preserve"> </w:t>
      </w:r>
      <w:r w:rsidRPr="00A66A4F">
        <w:rPr>
          <w:w w:val="90"/>
          <w:sz w:val="16"/>
        </w:rPr>
        <w:t>=</w:t>
      </w:r>
      <w:r w:rsidRPr="00A66A4F">
        <w:rPr>
          <w:rFonts w:ascii="Times New Roman" w:hAnsi="Times New Roman"/>
          <w:w w:val="90"/>
          <w:sz w:val="16"/>
          <w:u w:val="single"/>
        </w:rPr>
        <w:tab/>
      </w:r>
      <w:r w:rsidRPr="00A66A4F">
        <w:rPr>
          <w:w w:val="85"/>
          <w:sz w:val="16"/>
        </w:rPr>
        <w:t>.</w:t>
      </w:r>
      <w:r w:rsidRPr="00A66A4F">
        <w:rPr>
          <w:spacing w:val="-2"/>
          <w:w w:val="85"/>
          <w:sz w:val="16"/>
        </w:rPr>
        <w:t xml:space="preserve"> </w:t>
      </w:r>
      <w:r w:rsidRPr="00A66A4F">
        <w:rPr>
          <w:w w:val="85"/>
          <w:sz w:val="16"/>
        </w:rPr>
        <w:t>Consult form content and its explanation</w:t>
      </w:r>
      <w:proofErr w:type="gramStart"/>
      <w:r w:rsidRPr="00A66A4F">
        <w:rPr>
          <w:w w:val="85"/>
          <w:sz w:val="16"/>
        </w:rPr>
        <w:t>..</w:t>
      </w:r>
      <w:proofErr w:type="gramEnd"/>
    </w:p>
    <w:p w:rsidR="00A66A4F" w:rsidRPr="00A66A4F" w:rsidRDefault="00A66A4F" w:rsidP="00A66A4F">
      <w:pPr>
        <w:sectPr w:rsidR="00A66A4F" w:rsidRPr="00A66A4F">
          <w:type w:val="continuous"/>
          <w:pgSz w:w="11910" w:h="16840"/>
          <w:pgMar w:top="1340" w:right="480" w:bottom="280" w:left="1200" w:header="720" w:footer="720" w:gutter="0"/>
          <w:cols w:space="720"/>
        </w:sectPr>
      </w:pPr>
      <w:r w:rsidRPr="00A66A4F">
        <w:rPr>
          <w:w w:val="80"/>
          <w:sz w:val="16"/>
          <w:szCs w:val="16"/>
        </w:rPr>
        <w:t>b)</w:t>
      </w:r>
      <w:r w:rsidRPr="00A66A4F">
        <w:rPr>
          <w:spacing w:val="4"/>
          <w:w w:val="80"/>
          <w:sz w:val="16"/>
          <w:szCs w:val="16"/>
        </w:rPr>
        <w:t xml:space="preserve"> </w:t>
      </w:r>
      <w:proofErr w:type="gramStart"/>
      <w:r w:rsidRPr="00A66A4F">
        <w:rPr>
          <w:w w:val="80"/>
          <w:sz w:val="16"/>
          <w:szCs w:val="16"/>
        </w:rPr>
        <w:t>for</w:t>
      </w:r>
      <w:proofErr w:type="gramEnd"/>
      <w:r w:rsidRPr="00A66A4F">
        <w:rPr>
          <w:w w:val="80"/>
          <w:sz w:val="16"/>
          <w:szCs w:val="16"/>
        </w:rPr>
        <w:t xml:space="preserve"> the study programs going through the </w:t>
      </w:r>
      <w:proofErr w:type="spellStart"/>
      <w:r w:rsidRPr="00A66A4F">
        <w:rPr>
          <w:w w:val="80"/>
          <w:sz w:val="16"/>
          <w:szCs w:val="16"/>
        </w:rPr>
        <w:t>licencing</w:t>
      </w:r>
      <w:proofErr w:type="spellEnd"/>
      <w:r w:rsidRPr="00A66A4F">
        <w:rPr>
          <w:w w:val="80"/>
          <w:sz w:val="16"/>
          <w:szCs w:val="16"/>
        </w:rPr>
        <w:t xml:space="preserve"> process, it is necessary to use form content and its explanation  </w:t>
      </w:r>
      <w:r>
        <w:rPr>
          <w:w w:val="80"/>
          <w:sz w:val="16"/>
          <w:szCs w:val="16"/>
        </w:rPr>
        <w:t xml:space="preserve"> </w:t>
      </w:r>
    </w:p>
    <w:p w:rsidR="005F59A5" w:rsidRDefault="00EC4AB7">
      <w:pPr>
        <w:pStyle w:val="BodyText"/>
        <w:spacing w:before="2"/>
      </w:pPr>
      <w:r>
        <w:rPr>
          <w:w w:val="80"/>
        </w:rPr>
        <w:lastRenderedPageBreak/>
        <w:t>.</w:t>
      </w:r>
    </w:p>
    <w:p w:rsidR="005F59A5" w:rsidRDefault="005F59A5">
      <w:pPr>
        <w:sectPr w:rsidR="005F59A5">
          <w:type w:val="continuous"/>
          <w:pgSz w:w="11910" w:h="16840"/>
          <w:pgMar w:top="1340" w:right="480" w:bottom="280" w:left="120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844"/>
        <w:gridCol w:w="4256"/>
        <w:gridCol w:w="875"/>
        <w:gridCol w:w="669"/>
        <w:gridCol w:w="1296"/>
      </w:tblGrid>
      <w:tr w:rsidR="005F59A5">
        <w:trPr>
          <w:trHeight w:val="5520"/>
        </w:trPr>
        <w:tc>
          <w:tcPr>
            <w:tcW w:w="1668" w:type="dxa"/>
            <w:shd w:val="clear" w:color="auto" w:fill="D8D8D8"/>
          </w:tcPr>
          <w:p w:rsidR="005F59A5" w:rsidRDefault="005F59A5">
            <w:pPr>
              <w:pStyle w:val="TableParagraph"/>
              <w:rPr>
                <w:rFonts w:ascii="Times New Roman"/>
                <w:sz w:val="20"/>
              </w:rPr>
            </w:pPr>
          </w:p>
        </w:tc>
        <w:tc>
          <w:tcPr>
            <w:tcW w:w="7940" w:type="dxa"/>
            <w:gridSpan w:val="5"/>
          </w:tcPr>
          <w:p w:rsidR="005F59A5" w:rsidRDefault="00EC4AB7">
            <w:pPr>
              <w:pStyle w:val="TableParagraph"/>
              <w:spacing w:line="222" w:lineRule="exact"/>
              <w:ind w:left="470"/>
              <w:rPr>
                <w:sz w:val="20"/>
              </w:rPr>
            </w:pPr>
            <w:r>
              <w:rPr>
                <w:w w:val="80"/>
                <w:sz w:val="20"/>
              </w:rPr>
              <w:t>15.</w:t>
            </w:r>
            <w:r>
              <w:rPr>
                <w:spacing w:val="49"/>
                <w:sz w:val="20"/>
              </w:rPr>
              <w:t xml:space="preserve"> </w:t>
            </w:r>
            <w:r w:rsidR="00A66A4F" w:rsidRPr="00A66A4F">
              <w:rPr>
                <w:w w:val="80"/>
                <w:sz w:val="20"/>
              </w:rPr>
              <w:t>Tumors in Childhood, Association of Diseases and Malignant Tumors</w:t>
            </w:r>
          </w:p>
          <w:p w:rsidR="005F59A5" w:rsidRDefault="005F59A5">
            <w:pPr>
              <w:pStyle w:val="TableParagraph"/>
            </w:pPr>
          </w:p>
          <w:p w:rsidR="005F59A5" w:rsidRDefault="005F59A5">
            <w:pPr>
              <w:pStyle w:val="TableParagraph"/>
            </w:pPr>
          </w:p>
          <w:p w:rsidR="005F59A5" w:rsidRDefault="005F59A5">
            <w:pPr>
              <w:pStyle w:val="TableParagraph"/>
            </w:pPr>
          </w:p>
          <w:p w:rsidR="005F59A5" w:rsidRDefault="00A66A4F">
            <w:pPr>
              <w:pStyle w:val="TableParagraph"/>
              <w:spacing w:before="173"/>
              <w:ind w:left="110"/>
              <w:rPr>
                <w:rFonts w:ascii="Arial" w:hAnsi="Arial"/>
                <w:b/>
                <w:sz w:val="20"/>
              </w:rPr>
            </w:pPr>
            <w:r>
              <w:rPr>
                <w:rFonts w:ascii="Arial" w:hAnsi="Arial"/>
                <w:b/>
                <w:w w:val="90"/>
                <w:sz w:val="20"/>
              </w:rPr>
              <w:t>Exercises</w:t>
            </w:r>
            <w:r w:rsidR="00EC4AB7">
              <w:rPr>
                <w:rFonts w:ascii="Arial" w:hAnsi="Arial"/>
                <w:b/>
                <w:w w:val="90"/>
                <w:sz w:val="20"/>
              </w:rPr>
              <w:t>:</w:t>
            </w:r>
          </w:p>
          <w:p w:rsidR="005F59A5" w:rsidRDefault="005F59A5">
            <w:pPr>
              <w:pStyle w:val="TableParagraph"/>
              <w:spacing w:before="7"/>
              <w:rPr>
                <w:sz w:val="20"/>
              </w:rPr>
            </w:pPr>
          </w:p>
          <w:p w:rsidR="005F59A5" w:rsidRDefault="00A66A4F">
            <w:pPr>
              <w:pStyle w:val="TableParagraph"/>
              <w:numPr>
                <w:ilvl w:val="0"/>
                <w:numId w:val="1"/>
              </w:numPr>
              <w:tabs>
                <w:tab w:val="left" w:pos="829"/>
                <w:tab w:val="left" w:pos="830"/>
              </w:tabs>
              <w:spacing w:line="244" w:lineRule="auto"/>
              <w:ind w:right="634"/>
              <w:rPr>
                <w:sz w:val="20"/>
              </w:rPr>
            </w:pPr>
            <w:r>
              <w:rPr>
                <w:w w:val="80"/>
                <w:sz w:val="20"/>
              </w:rPr>
              <w:t>Basic principles of internal medicine procedures in oncological diagnosis, staging of disease, and t</w:t>
            </w:r>
            <w:r w:rsidRPr="00A66A4F">
              <w:rPr>
                <w:w w:val="80"/>
                <w:sz w:val="20"/>
              </w:rPr>
              <w:t>reatment. Teamwork</w:t>
            </w:r>
            <w:r w:rsidR="00EC4AB7">
              <w:rPr>
                <w:w w:val="85"/>
                <w:sz w:val="20"/>
              </w:rPr>
              <w:t>.</w:t>
            </w:r>
          </w:p>
          <w:p w:rsidR="00A66A4F" w:rsidRPr="00A66A4F" w:rsidRDefault="00A66A4F">
            <w:pPr>
              <w:pStyle w:val="TableParagraph"/>
              <w:numPr>
                <w:ilvl w:val="0"/>
                <w:numId w:val="1"/>
              </w:numPr>
              <w:tabs>
                <w:tab w:val="left" w:pos="829"/>
                <w:tab w:val="left" w:pos="830"/>
              </w:tabs>
              <w:spacing w:line="225" w:lineRule="exact"/>
              <w:rPr>
                <w:sz w:val="20"/>
              </w:rPr>
            </w:pPr>
            <w:r w:rsidRPr="00A66A4F">
              <w:rPr>
                <w:w w:val="80"/>
                <w:sz w:val="20"/>
              </w:rPr>
              <w:t>Basic principles of early tumor detection and tumor prevention. Basic principles of surgical-oncological treatment.</w:t>
            </w:r>
          </w:p>
          <w:p w:rsidR="00A66A4F" w:rsidRPr="00A66A4F" w:rsidRDefault="00A66A4F">
            <w:pPr>
              <w:pStyle w:val="TableParagraph"/>
              <w:numPr>
                <w:ilvl w:val="0"/>
                <w:numId w:val="1"/>
              </w:numPr>
              <w:tabs>
                <w:tab w:val="left" w:pos="829"/>
                <w:tab w:val="left" w:pos="830"/>
              </w:tabs>
              <w:spacing w:before="2"/>
              <w:rPr>
                <w:sz w:val="20"/>
              </w:rPr>
            </w:pPr>
            <w:r w:rsidRPr="00A66A4F">
              <w:rPr>
                <w:w w:val="80"/>
                <w:sz w:val="20"/>
              </w:rPr>
              <w:t>Basic principles of radiotherapy.</w:t>
            </w:r>
          </w:p>
          <w:p w:rsidR="00A66A4F" w:rsidRPr="00A66A4F" w:rsidRDefault="00A66A4F">
            <w:pPr>
              <w:pStyle w:val="TableParagraph"/>
              <w:numPr>
                <w:ilvl w:val="0"/>
                <w:numId w:val="1"/>
              </w:numPr>
              <w:tabs>
                <w:tab w:val="left" w:pos="829"/>
                <w:tab w:val="left" w:pos="830"/>
              </w:tabs>
              <w:spacing w:before="3"/>
              <w:rPr>
                <w:sz w:val="20"/>
              </w:rPr>
            </w:pPr>
            <w:r w:rsidRPr="00A66A4F">
              <w:rPr>
                <w:w w:val="80"/>
                <w:sz w:val="20"/>
              </w:rPr>
              <w:t>Palliative care of oncological patients.</w:t>
            </w:r>
          </w:p>
          <w:p w:rsidR="00A66A4F" w:rsidRPr="00A66A4F" w:rsidRDefault="00A66A4F">
            <w:pPr>
              <w:pStyle w:val="TableParagraph"/>
              <w:numPr>
                <w:ilvl w:val="0"/>
                <w:numId w:val="1"/>
              </w:numPr>
              <w:tabs>
                <w:tab w:val="left" w:pos="829"/>
                <w:tab w:val="left" w:pos="830"/>
              </w:tabs>
              <w:spacing w:before="4"/>
              <w:rPr>
                <w:sz w:val="20"/>
              </w:rPr>
            </w:pPr>
            <w:r w:rsidRPr="00A66A4F">
              <w:rPr>
                <w:w w:val="80"/>
                <w:sz w:val="20"/>
              </w:rPr>
              <w:t>Oncological rehabilitation.</w:t>
            </w:r>
          </w:p>
          <w:p w:rsidR="005F59A5" w:rsidRDefault="00A66A4F">
            <w:pPr>
              <w:pStyle w:val="TableParagraph"/>
              <w:numPr>
                <w:ilvl w:val="0"/>
                <w:numId w:val="1"/>
              </w:numPr>
              <w:tabs>
                <w:tab w:val="left" w:pos="829"/>
                <w:tab w:val="left" w:pos="830"/>
              </w:tabs>
              <w:spacing w:before="4"/>
              <w:rPr>
                <w:sz w:val="20"/>
              </w:rPr>
            </w:pPr>
            <w:r w:rsidRPr="00A66A4F">
              <w:rPr>
                <w:w w:val="80"/>
                <w:sz w:val="20"/>
              </w:rPr>
              <w:t>Support processes in palliative care through different communication styles</w:t>
            </w:r>
            <w:r w:rsidR="00EC4AB7">
              <w:rPr>
                <w:w w:val="80"/>
                <w:sz w:val="20"/>
              </w:rPr>
              <w:t>.</w:t>
            </w:r>
          </w:p>
          <w:p w:rsidR="00A66A4F" w:rsidRPr="00A66A4F" w:rsidRDefault="00825156">
            <w:pPr>
              <w:pStyle w:val="TableParagraph"/>
              <w:numPr>
                <w:ilvl w:val="0"/>
                <w:numId w:val="1"/>
              </w:numPr>
              <w:tabs>
                <w:tab w:val="left" w:pos="829"/>
                <w:tab w:val="left" w:pos="830"/>
              </w:tabs>
              <w:spacing w:before="3"/>
              <w:rPr>
                <w:sz w:val="20"/>
              </w:rPr>
            </w:pPr>
            <w:r>
              <w:rPr>
                <w:w w:val="80"/>
                <w:sz w:val="20"/>
              </w:rPr>
              <w:t>Health</w:t>
            </w:r>
            <w:r w:rsidR="00A66A4F" w:rsidRPr="00A66A4F">
              <w:rPr>
                <w:w w:val="80"/>
                <w:sz w:val="20"/>
              </w:rPr>
              <w:t xml:space="preserve"> care of oncological patients and pain therapy.</w:t>
            </w:r>
          </w:p>
          <w:p w:rsidR="00825156" w:rsidRPr="00825156" w:rsidRDefault="00825156">
            <w:pPr>
              <w:pStyle w:val="TableParagraph"/>
              <w:numPr>
                <w:ilvl w:val="0"/>
                <w:numId w:val="1"/>
              </w:numPr>
              <w:tabs>
                <w:tab w:val="left" w:pos="829"/>
                <w:tab w:val="left" w:pos="830"/>
              </w:tabs>
              <w:spacing w:before="4"/>
              <w:rPr>
                <w:sz w:val="20"/>
              </w:rPr>
            </w:pPr>
            <w:r w:rsidRPr="00825156">
              <w:rPr>
                <w:w w:val="80"/>
                <w:sz w:val="20"/>
              </w:rPr>
              <w:t>Coping with grief and death, psychosocial support for the patient.</w:t>
            </w:r>
          </w:p>
          <w:p w:rsidR="00825156" w:rsidRPr="00825156" w:rsidRDefault="00825156">
            <w:pPr>
              <w:pStyle w:val="TableParagraph"/>
              <w:numPr>
                <w:ilvl w:val="0"/>
                <w:numId w:val="1"/>
              </w:numPr>
              <w:tabs>
                <w:tab w:val="left" w:pos="830"/>
              </w:tabs>
              <w:spacing w:before="4"/>
              <w:rPr>
                <w:sz w:val="20"/>
              </w:rPr>
            </w:pPr>
            <w:r w:rsidRPr="00825156">
              <w:rPr>
                <w:w w:val="80"/>
                <w:sz w:val="20"/>
              </w:rPr>
              <w:t>Principles of nursing interventions for overcoming loss.</w:t>
            </w:r>
          </w:p>
          <w:p w:rsidR="00825156" w:rsidRPr="00825156" w:rsidRDefault="00825156">
            <w:pPr>
              <w:pStyle w:val="TableParagraph"/>
              <w:numPr>
                <w:ilvl w:val="0"/>
                <w:numId w:val="1"/>
              </w:numPr>
              <w:tabs>
                <w:tab w:val="left" w:pos="830"/>
              </w:tabs>
              <w:spacing w:before="3"/>
              <w:rPr>
                <w:sz w:val="20"/>
              </w:rPr>
            </w:pPr>
            <w:r w:rsidRPr="00825156">
              <w:rPr>
                <w:w w:val="80"/>
                <w:sz w:val="20"/>
              </w:rPr>
              <w:t>Support processes in palliative care.</w:t>
            </w:r>
          </w:p>
          <w:p w:rsidR="00825156" w:rsidRPr="00825156" w:rsidRDefault="00825156" w:rsidP="00825156">
            <w:pPr>
              <w:pStyle w:val="ListParagraph"/>
              <w:numPr>
                <w:ilvl w:val="0"/>
                <w:numId w:val="1"/>
              </w:numPr>
              <w:rPr>
                <w:w w:val="80"/>
                <w:sz w:val="20"/>
              </w:rPr>
            </w:pPr>
            <w:r w:rsidRPr="00825156">
              <w:rPr>
                <w:w w:val="80"/>
                <w:sz w:val="20"/>
              </w:rPr>
              <w:t>Modeling the organizational system of nursing in palliative care.</w:t>
            </w:r>
            <w:r>
              <w:rPr>
                <w:w w:val="80"/>
                <w:sz w:val="20"/>
              </w:rPr>
              <w:t xml:space="preserve"> </w:t>
            </w:r>
          </w:p>
          <w:p w:rsidR="00825156" w:rsidRPr="00825156" w:rsidRDefault="00825156">
            <w:pPr>
              <w:pStyle w:val="TableParagraph"/>
              <w:numPr>
                <w:ilvl w:val="0"/>
                <w:numId w:val="1"/>
              </w:numPr>
              <w:tabs>
                <w:tab w:val="left" w:pos="830"/>
              </w:tabs>
              <w:spacing w:before="4"/>
              <w:rPr>
                <w:sz w:val="20"/>
              </w:rPr>
            </w:pPr>
            <w:r w:rsidRPr="00825156">
              <w:rPr>
                <w:w w:val="80"/>
                <w:sz w:val="20"/>
              </w:rPr>
              <w:t>Organization of the nursing service and comprehensive assessment of the needs of patients and families.</w:t>
            </w:r>
          </w:p>
          <w:p w:rsidR="00825156" w:rsidRPr="00825156" w:rsidRDefault="00825156">
            <w:pPr>
              <w:pStyle w:val="TableParagraph"/>
              <w:numPr>
                <w:ilvl w:val="0"/>
                <w:numId w:val="1"/>
              </w:numPr>
              <w:tabs>
                <w:tab w:val="left" w:pos="830"/>
              </w:tabs>
              <w:spacing w:before="3"/>
              <w:rPr>
                <w:sz w:val="20"/>
              </w:rPr>
            </w:pPr>
            <w:r w:rsidRPr="00825156">
              <w:rPr>
                <w:w w:val="80"/>
                <w:sz w:val="20"/>
              </w:rPr>
              <w:t>Methods of treatment in oncology.</w:t>
            </w:r>
          </w:p>
          <w:p w:rsidR="00825156" w:rsidRPr="00825156" w:rsidRDefault="00825156">
            <w:pPr>
              <w:pStyle w:val="TableParagraph"/>
              <w:numPr>
                <w:ilvl w:val="0"/>
                <w:numId w:val="1"/>
              </w:numPr>
              <w:tabs>
                <w:tab w:val="left" w:pos="830"/>
              </w:tabs>
              <w:spacing w:before="4" w:line="214" w:lineRule="exact"/>
              <w:rPr>
                <w:sz w:val="20"/>
              </w:rPr>
            </w:pPr>
            <w:r w:rsidRPr="00825156">
              <w:rPr>
                <w:w w:val="80"/>
                <w:sz w:val="20"/>
              </w:rPr>
              <w:t>Diagnosis for nursing purposes, documentation management</w:t>
            </w:r>
          </w:p>
          <w:p w:rsidR="005F59A5" w:rsidRDefault="00825156">
            <w:pPr>
              <w:pStyle w:val="TableParagraph"/>
              <w:numPr>
                <w:ilvl w:val="0"/>
                <w:numId w:val="1"/>
              </w:numPr>
              <w:tabs>
                <w:tab w:val="left" w:pos="830"/>
              </w:tabs>
              <w:spacing w:before="4" w:line="214" w:lineRule="exact"/>
              <w:rPr>
                <w:sz w:val="20"/>
              </w:rPr>
            </w:pPr>
            <w:r w:rsidRPr="00825156">
              <w:rPr>
                <w:w w:val="80"/>
                <w:sz w:val="20"/>
              </w:rPr>
              <w:t>Principles of managing urgent conditions in oncology</w:t>
            </w:r>
            <w:r>
              <w:rPr>
                <w:w w:val="80"/>
                <w:sz w:val="20"/>
              </w:rPr>
              <w:t xml:space="preserve"> </w:t>
            </w:r>
          </w:p>
        </w:tc>
      </w:tr>
      <w:tr w:rsidR="005F59A5">
        <w:trPr>
          <w:trHeight w:val="230"/>
        </w:trPr>
        <w:tc>
          <w:tcPr>
            <w:tcW w:w="9608" w:type="dxa"/>
            <w:gridSpan w:val="6"/>
            <w:shd w:val="clear" w:color="auto" w:fill="D8D8D8"/>
          </w:tcPr>
          <w:p w:rsidR="005F59A5" w:rsidRDefault="00825156">
            <w:pPr>
              <w:pStyle w:val="TableParagraph"/>
              <w:spacing w:line="210" w:lineRule="exact"/>
              <w:ind w:left="1574" w:right="1563"/>
              <w:jc w:val="center"/>
              <w:rPr>
                <w:rFonts w:ascii="Arial" w:hAnsi="Arial"/>
                <w:b/>
                <w:sz w:val="20"/>
              </w:rPr>
            </w:pPr>
            <w:r w:rsidRPr="00825156">
              <w:rPr>
                <w:rFonts w:ascii="Arial" w:hAnsi="Arial"/>
                <w:b/>
                <w:w w:val="80"/>
                <w:sz w:val="20"/>
              </w:rPr>
              <w:t>Compulsory literature</w:t>
            </w:r>
            <w:r>
              <w:rPr>
                <w:rFonts w:ascii="Arial" w:hAnsi="Arial"/>
                <w:b/>
                <w:w w:val="80"/>
                <w:sz w:val="20"/>
              </w:rPr>
              <w:t xml:space="preserve"> </w:t>
            </w:r>
          </w:p>
        </w:tc>
      </w:tr>
      <w:tr w:rsidR="005F59A5">
        <w:trPr>
          <w:trHeight w:val="230"/>
        </w:trPr>
        <w:tc>
          <w:tcPr>
            <w:tcW w:w="2512" w:type="dxa"/>
            <w:gridSpan w:val="2"/>
            <w:shd w:val="clear" w:color="auto" w:fill="D8D8D8"/>
          </w:tcPr>
          <w:p w:rsidR="005F59A5" w:rsidRDefault="00825156">
            <w:pPr>
              <w:pStyle w:val="TableParagraph"/>
              <w:spacing w:line="210" w:lineRule="exact"/>
              <w:ind w:left="903" w:right="888"/>
              <w:jc w:val="center"/>
              <w:rPr>
                <w:rFonts w:ascii="Arial" w:hAnsi="Arial"/>
                <w:b/>
                <w:sz w:val="20"/>
              </w:rPr>
            </w:pPr>
            <w:r w:rsidRPr="00825156">
              <w:rPr>
                <w:rFonts w:ascii="Arial" w:hAnsi="Arial"/>
                <w:b/>
                <w:w w:val="80"/>
                <w:sz w:val="20"/>
              </w:rPr>
              <w:t>Author/ s</w:t>
            </w:r>
            <w:r>
              <w:rPr>
                <w:rFonts w:ascii="Arial" w:hAnsi="Arial"/>
                <w:b/>
                <w:w w:val="80"/>
                <w:sz w:val="20"/>
              </w:rPr>
              <w:t xml:space="preserve"> </w:t>
            </w:r>
          </w:p>
        </w:tc>
        <w:tc>
          <w:tcPr>
            <w:tcW w:w="4256" w:type="dxa"/>
            <w:shd w:val="clear" w:color="auto" w:fill="D8D8D8"/>
          </w:tcPr>
          <w:p w:rsidR="005F59A5" w:rsidRDefault="00825156">
            <w:pPr>
              <w:pStyle w:val="TableParagraph"/>
              <w:spacing w:line="210" w:lineRule="exact"/>
              <w:ind w:left="971" w:right="961"/>
              <w:jc w:val="center"/>
              <w:rPr>
                <w:rFonts w:ascii="Arial" w:hAnsi="Arial"/>
                <w:b/>
                <w:sz w:val="20"/>
              </w:rPr>
            </w:pPr>
            <w:r w:rsidRPr="00825156">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5F59A5" w:rsidRDefault="00825156">
            <w:pPr>
              <w:pStyle w:val="TableParagraph"/>
              <w:spacing w:line="210" w:lineRule="exact"/>
              <w:ind w:left="129"/>
              <w:rPr>
                <w:rFonts w:ascii="Arial" w:hAnsi="Arial"/>
                <w:b/>
                <w:sz w:val="20"/>
              </w:rPr>
            </w:pPr>
            <w:r w:rsidRPr="00825156">
              <w:rPr>
                <w:rFonts w:ascii="Arial" w:hAnsi="Arial"/>
                <w:b/>
                <w:w w:val="95"/>
                <w:sz w:val="20"/>
              </w:rPr>
              <w:t>Year</w:t>
            </w:r>
          </w:p>
        </w:tc>
        <w:tc>
          <w:tcPr>
            <w:tcW w:w="1965" w:type="dxa"/>
            <w:gridSpan w:val="2"/>
            <w:shd w:val="clear" w:color="auto" w:fill="D8D8D8"/>
          </w:tcPr>
          <w:p w:rsidR="005F59A5" w:rsidRDefault="00825156">
            <w:pPr>
              <w:pStyle w:val="TableParagraph"/>
              <w:spacing w:line="210" w:lineRule="exact"/>
              <w:ind w:left="272"/>
              <w:rPr>
                <w:rFonts w:ascii="Arial" w:hAnsi="Arial"/>
                <w:b/>
                <w:sz w:val="20"/>
              </w:rPr>
            </w:pPr>
            <w:r w:rsidRPr="00825156">
              <w:rPr>
                <w:rFonts w:ascii="Arial" w:hAnsi="Arial"/>
                <w:b/>
                <w:w w:val="80"/>
                <w:sz w:val="20"/>
              </w:rPr>
              <w:t>Pages (from-to)</w:t>
            </w:r>
            <w:r>
              <w:rPr>
                <w:rFonts w:ascii="Arial" w:hAnsi="Arial"/>
                <w:b/>
                <w:w w:val="80"/>
                <w:sz w:val="20"/>
              </w:rPr>
              <w:t xml:space="preserve"> </w:t>
            </w:r>
          </w:p>
        </w:tc>
      </w:tr>
      <w:tr w:rsidR="005F59A5">
        <w:trPr>
          <w:trHeight w:val="920"/>
        </w:trPr>
        <w:tc>
          <w:tcPr>
            <w:tcW w:w="2512" w:type="dxa"/>
            <w:gridSpan w:val="2"/>
          </w:tcPr>
          <w:p w:rsidR="005F59A5" w:rsidRDefault="005F59A5">
            <w:pPr>
              <w:pStyle w:val="TableParagraph"/>
              <w:ind w:left="110"/>
              <w:rPr>
                <w:sz w:val="20"/>
              </w:rPr>
            </w:pPr>
          </w:p>
          <w:p w:rsidR="004A1FA8" w:rsidRDefault="004A1FA8">
            <w:pPr>
              <w:pStyle w:val="TableParagraph"/>
              <w:ind w:left="110"/>
              <w:rPr>
                <w:sz w:val="20"/>
              </w:rPr>
            </w:pPr>
            <w:proofErr w:type="spellStart"/>
            <w:r>
              <w:rPr>
                <w:sz w:val="20"/>
              </w:rPr>
              <w:t>Sai-Ching</w:t>
            </w:r>
            <w:proofErr w:type="spellEnd"/>
            <w:r>
              <w:rPr>
                <w:sz w:val="20"/>
              </w:rPr>
              <w:t xml:space="preserve"> J. </w:t>
            </w:r>
          </w:p>
        </w:tc>
        <w:tc>
          <w:tcPr>
            <w:tcW w:w="4256" w:type="dxa"/>
          </w:tcPr>
          <w:p w:rsidR="004A1FA8" w:rsidRPr="004A1FA8" w:rsidRDefault="004A1FA8" w:rsidP="004A1FA8">
            <w:pPr>
              <w:widowControl/>
              <w:shd w:val="clear" w:color="auto" w:fill="FFFFFF"/>
              <w:autoSpaceDE/>
              <w:autoSpaceDN/>
              <w:spacing w:after="100" w:afterAutospacing="1" w:line="540" w:lineRule="atLeast"/>
              <w:outlineLvl w:val="0"/>
              <w:rPr>
                <w:rFonts w:ascii="Arial" w:eastAsia="Times New Roman" w:hAnsi="Arial" w:cs="Arial"/>
                <w:bCs/>
                <w:color w:val="0F1111"/>
                <w:kern w:val="36"/>
                <w:sz w:val="24"/>
                <w:szCs w:val="24"/>
              </w:rPr>
            </w:pPr>
            <w:r w:rsidRPr="004A1FA8">
              <w:rPr>
                <w:rFonts w:ascii="Arial" w:eastAsia="Times New Roman" w:hAnsi="Arial" w:cs="Arial"/>
                <w:bCs/>
                <w:color w:val="0F1111"/>
                <w:kern w:val="36"/>
                <w:sz w:val="24"/>
                <w:szCs w:val="24"/>
              </w:rPr>
              <w:t>Medical Care of the Cancer Patient </w:t>
            </w:r>
          </w:p>
          <w:p w:rsidR="005F59A5" w:rsidRDefault="005F59A5">
            <w:pPr>
              <w:pStyle w:val="TableParagraph"/>
              <w:spacing w:line="244" w:lineRule="auto"/>
              <w:ind w:left="109"/>
              <w:rPr>
                <w:sz w:val="20"/>
              </w:rPr>
            </w:pPr>
          </w:p>
        </w:tc>
        <w:tc>
          <w:tcPr>
            <w:tcW w:w="875" w:type="dxa"/>
          </w:tcPr>
          <w:p w:rsidR="005F59A5" w:rsidRDefault="004A1FA8">
            <w:pPr>
              <w:pStyle w:val="TableParagraph"/>
              <w:ind w:left="109"/>
              <w:rPr>
                <w:rFonts w:ascii="Times New Roman"/>
                <w:sz w:val="20"/>
              </w:rPr>
            </w:pPr>
            <w:r>
              <w:rPr>
                <w:rFonts w:ascii="Times New Roman"/>
                <w:sz w:val="20"/>
              </w:rPr>
              <w:t>2009.</w:t>
            </w:r>
          </w:p>
        </w:tc>
        <w:tc>
          <w:tcPr>
            <w:tcW w:w="1965" w:type="dxa"/>
            <w:gridSpan w:val="2"/>
          </w:tcPr>
          <w:p w:rsidR="005F59A5" w:rsidRDefault="005F59A5">
            <w:pPr>
              <w:pStyle w:val="TableParagraph"/>
              <w:rPr>
                <w:rFonts w:ascii="Times New Roman"/>
                <w:sz w:val="20"/>
              </w:rPr>
            </w:pPr>
          </w:p>
        </w:tc>
      </w:tr>
      <w:tr w:rsidR="005F59A5">
        <w:trPr>
          <w:trHeight w:val="230"/>
        </w:trPr>
        <w:tc>
          <w:tcPr>
            <w:tcW w:w="9608" w:type="dxa"/>
            <w:gridSpan w:val="6"/>
            <w:shd w:val="clear" w:color="auto" w:fill="D8D8D8"/>
          </w:tcPr>
          <w:p w:rsidR="005F59A5" w:rsidRDefault="00825156">
            <w:pPr>
              <w:pStyle w:val="TableParagraph"/>
              <w:spacing w:line="210" w:lineRule="exact"/>
              <w:ind w:left="110"/>
              <w:rPr>
                <w:rFonts w:ascii="Arial" w:hAnsi="Arial"/>
                <w:b/>
                <w:sz w:val="20"/>
              </w:rPr>
            </w:pPr>
            <w:r w:rsidRPr="00C46107">
              <w:rPr>
                <w:rFonts w:ascii="Arial" w:hAnsi="Arial"/>
                <w:b/>
                <w:w w:val="80"/>
                <w:sz w:val="20"/>
              </w:rPr>
              <w:t>Additional literature</w:t>
            </w:r>
            <w:r>
              <w:rPr>
                <w:rFonts w:ascii="Arial" w:hAnsi="Arial"/>
                <w:b/>
                <w:w w:val="80"/>
                <w:sz w:val="20"/>
              </w:rPr>
              <w:t xml:space="preserve"> </w:t>
            </w:r>
          </w:p>
        </w:tc>
      </w:tr>
      <w:tr w:rsidR="005F59A5">
        <w:trPr>
          <w:trHeight w:val="230"/>
        </w:trPr>
        <w:tc>
          <w:tcPr>
            <w:tcW w:w="2512" w:type="dxa"/>
            <w:gridSpan w:val="2"/>
            <w:shd w:val="clear" w:color="auto" w:fill="D8D8D8"/>
          </w:tcPr>
          <w:p w:rsidR="005F59A5" w:rsidRPr="00825156" w:rsidRDefault="00825156">
            <w:pPr>
              <w:pStyle w:val="TableParagraph"/>
              <w:spacing w:line="210" w:lineRule="exact"/>
              <w:ind w:left="900" w:right="888"/>
              <w:jc w:val="center"/>
              <w:rPr>
                <w:sz w:val="20"/>
              </w:rPr>
            </w:pPr>
            <w:r w:rsidRPr="00825156">
              <w:rPr>
                <w:w w:val="80"/>
                <w:sz w:val="20"/>
              </w:rPr>
              <w:t>Author/ s</w:t>
            </w:r>
            <w:r>
              <w:rPr>
                <w:w w:val="80"/>
                <w:sz w:val="20"/>
              </w:rPr>
              <w:t xml:space="preserve"> </w:t>
            </w:r>
          </w:p>
        </w:tc>
        <w:tc>
          <w:tcPr>
            <w:tcW w:w="4256" w:type="dxa"/>
            <w:shd w:val="clear" w:color="auto" w:fill="D8D8D8"/>
          </w:tcPr>
          <w:p w:rsidR="005F59A5" w:rsidRDefault="00825156">
            <w:pPr>
              <w:pStyle w:val="TableParagraph"/>
              <w:spacing w:line="210" w:lineRule="exact"/>
              <w:ind w:left="971" w:right="961"/>
              <w:jc w:val="center"/>
              <w:rPr>
                <w:rFonts w:ascii="Arial" w:hAnsi="Arial"/>
                <w:b/>
                <w:sz w:val="20"/>
              </w:rPr>
            </w:pPr>
            <w:r w:rsidRPr="00825156">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5F59A5" w:rsidRDefault="00825156">
            <w:pPr>
              <w:pStyle w:val="TableParagraph"/>
              <w:spacing w:line="210" w:lineRule="exact"/>
              <w:ind w:left="129"/>
              <w:rPr>
                <w:rFonts w:ascii="Arial" w:hAnsi="Arial"/>
                <w:b/>
                <w:sz w:val="20"/>
              </w:rPr>
            </w:pPr>
            <w:r w:rsidRPr="00825156">
              <w:rPr>
                <w:rFonts w:ascii="Arial" w:hAnsi="Arial"/>
                <w:b/>
                <w:w w:val="95"/>
                <w:sz w:val="20"/>
              </w:rPr>
              <w:t>Year</w:t>
            </w:r>
            <w:r>
              <w:rPr>
                <w:rFonts w:ascii="Arial" w:hAnsi="Arial"/>
                <w:b/>
                <w:w w:val="95"/>
                <w:sz w:val="20"/>
              </w:rPr>
              <w:t xml:space="preserve"> </w:t>
            </w:r>
          </w:p>
        </w:tc>
        <w:tc>
          <w:tcPr>
            <w:tcW w:w="1965" w:type="dxa"/>
            <w:gridSpan w:val="2"/>
            <w:shd w:val="clear" w:color="auto" w:fill="D8D8D8"/>
          </w:tcPr>
          <w:p w:rsidR="005F59A5" w:rsidRDefault="00825156">
            <w:pPr>
              <w:pStyle w:val="TableParagraph"/>
              <w:spacing w:line="210" w:lineRule="exact"/>
              <w:ind w:left="272"/>
              <w:rPr>
                <w:rFonts w:ascii="Arial" w:hAnsi="Arial"/>
                <w:b/>
                <w:sz w:val="20"/>
              </w:rPr>
            </w:pPr>
            <w:r w:rsidRPr="00825156">
              <w:rPr>
                <w:rFonts w:ascii="Arial" w:hAnsi="Arial"/>
                <w:b/>
                <w:w w:val="80"/>
                <w:sz w:val="20"/>
              </w:rPr>
              <w:t>Pages (from-to)</w:t>
            </w:r>
            <w:r>
              <w:rPr>
                <w:rFonts w:ascii="Arial" w:hAnsi="Arial"/>
                <w:b/>
                <w:w w:val="80"/>
                <w:sz w:val="20"/>
              </w:rPr>
              <w:t xml:space="preserve"> </w:t>
            </w:r>
          </w:p>
        </w:tc>
      </w:tr>
      <w:tr w:rsidR="005F59A5">
        <w:trPr>
          <w:trHeight w:val="230"/>
        </w:trPr>
        <w:tc>
          <w:tcPr>
            <w:tcW w:w="2512" w:type="dxa"/>
            <w:gridSpan w:val="2"/>
          </w:tcPr>
          <w:p w:rsidR="005F59A5" w:rsidRDefault="005F59A5">
            <w:pPr>
              <w:pStyle w:val="TableParagraph"/>
              <w:rPr>
                <w:rFonts w:ascii="Times New Roman"/>
                <w:sz w:val="16"/>
              </w:rPr>
            </w:pPr>
          </w:p>
        </w:tc>
        <w:tc>
          <w:tcPr>
            <w:tcW w:w="4256" w:type="dxa"/>
          </w:tcPr>
          <w:p w:rsidR="005F59A5" w:rsidRDefault="005F59A5">
            <w:pPr>
              <w:pStyle w:val="TableParagraph"/>
              <w:rPr>
                <w:rFonts w:ascii="Times New Roman"/>
                <w:sz w:val="16"/>
              </w:rPr>
            </w:pPr>
          </w:p>
        </w:tc>
        <w:tc>
          <w:tcPr>
            <w:tcW w:w="875" w:type="dxa"/>
          </w:tcPr>
          <w:p w:rsidR="005F59A5" w:rsidRDefault="005F59A5">
            <w:pPr>
              <w:pStyle w:val="TableParagraph"/>
              <w:rPr>
                <w:rFonts w:ascii="Times New Roman"/>
                <w:sz w:val="16"/>
              </w:rPr>
            </w:pPr>
          </w:p>
        </w:tc>
        <w:tc>
          <w:tcPr>
            <w:tcW w:w="1965" w:type="dxa"/>
            <w:gridSpan w:val="2"/>
          </w:tcPr>
          <w:p w:rsidR="005F59A5" w:rsidRDefault="005F59A5">
            <w:pPr>
              <w:pStyle w:val="TableParagraph"/>
              <w:rPr>
                <w:rFonts w:ascii="Times New Roman"/>
                <w:sz w:val="16"/>
              </w:rPr>
            </w:pPr>
          </w:p>
        </w:tc>
      </w:tr>
      <w:tr w:rsidR="005F59A5">
        <w:trPr>
          <w:trHeight w:val="230"/>
        </w:trPr>
        <w:tc>
          <w:tcPr>
            <w:tcW w:w="2512" w:type="dxa"/>
            <w:gridSpan w:val="2"/>
          </w:tcPr>
          <w:p w:rsidR="005F59A5" w:rsidRDefault="005F59A5">
            <w:pPr>
              <w:pStyle w:val="TableParagraph"/>
              <w:rPr>
                <w:rFonts w:ascii="Times New Roman"/>
                <w:sz w:val="16"/>
              </w:rPr>
            </w:pPr>
          </w:p>
        </w:tc>
        <w:tc>
          <w:tcPr>
            <w:tcW w:w="4256" w:type="dxa"/>
          </w:tcPr>
          <w:p w:rsidR="005F59A5" w:rsidRDefault="005F59A5">
            <w:pPr>
              <w:pStyle w:val="TableParagraph"/>
              <w:rPr>
                <w:rFonts w:ascii="Times New Roman"/>
                <w:sz w:val="16"/>
              </w:rPr>
            </w:pPr>
          </w:p>
        </w:tc>
        <w:tc>
          <w:tcPr>
            <w:tcW w:w="875" w:type="dxa"/>
          </w:tcPr>
          <w:p w:rsidR="005F59A5" w:rsidRDefault="005F59A5">
            <w:pPr>
              <w:pStyle w:val="TableParagraph"/>
              <w:rPr>
                <w:rFonts w:ascii="Times New Roman"/>
                <w:sz w:val="16"/>
              </w:rPr>
            </w:pPr>
          </w:p>
        </w:tc>
        <w:tc>
          <w:tcPr>
            <w:tcW w:w="1965" w:type="dxa"/>
            <w:gridSpan w:val="2"/>
          </w:tcPr>
          <w:p w:rsidR="005F59A5" w:rsidRDefault="005F59A5">
            <w:pPr>
              <w:pStyle w:val="TableParagraph"/>
              <w:rPr>
                <w:rFonts w:ascii="Times New Roman"/>
                <w:sz w:val="16"/>
              </w:rPr>
            </w:pPr>
          </w:p>
        </w:tc>
      </w:tr>
      <w:tr w:rsidR="005F59A5" w:rsidTr="005B1CAA">
        <w:trPr>
          <w:trHeight w:val="365"/>
        </w:trPr>
        <w:tc>
          <w:tcPr>
            <w:tcW w:w="1668" w:type="dxa"/>
            <w:vMerge w:val="restart"/>
            <w:shd w:val="clear" w:color="auto" w:fill="D8D8D8"/>
          </w:tcPr>
          <w:p w:rsidR="005F59A5" w:rsidRDefault="005F59A5">
            <w:pPr>
              <w:pStyle w:val="TableParagraph"/>
            </w:pPr>
          </w:p>
          <w:p w:rsidR="005F59A5" w:rsidRDefault="005F59A5">
            <w:pPr>
              <w:pStyle w:val="TableParagraph"/>
              <w:spacing w:before="2"/>
              <w:rPr>
                <w:sz w:val="31"/>
              </w:rPr>
            </w:pPr>
          </w:p>
          <w:p w:rsidR="005F59A5" w:rsidRDefault="00825156">
            <w:pPr>
              <w:pStyle w:val="TableParagraph"/>
              <w:ind w:left="110" w:right="115"/>
              <w:jc w:val="both"/>
              <w:rPr>
                <w:rFonts w:ascii="Arial" w:hAnsi="Arial"/>
                <w:b/>
                <w:sz w:val="20"/>
              </w:rPr>
            </w:pPr>
            <w:r w:rsidRPr="00825156">
              <w:rPr>
                <w:rFonts w:ascii="Arial" w:hAnsi="Arial"/>
                <w:b/>
                <w:w w:val="80"/>
                <w:sz w:val="20"/>
              </w:rPr>
              <w:t>Student responsibilities, types of student assessment and grading</w:t>
            </w:r>
            <w:r>
              <w:rPr>
                <w:rFonts w:ascii="Arial" w:hAnsi="Arial"/>
                <w:b/>
                <w:w w:val="80"/>
                <w:sz w:val="20"/>
              </w:rPr>
              <w:t xml:space="preserve"> </w:t>
            </w:r>
          </w:p>
        </w:tc>
        <w:tc>
          <w:tcPr>
            <w:tcW w:w="5100" w:type="dxa"/>
            <w:gridSpan w:val="2"/>
            <w:shd w:val="clear" w:color="auto" w:fill="D8D8D8"/>
          </w:tcPr>
          <w:p w:rsidR="005F59A5" w:rsidRDefault="00825156">
            <w:pPr>
              <w:pStyle w:val="TableParagraph"/>
              <w:spacing w:line="210" w:lineRule="exact"/>
              <w:ind w:left="1231"/>
              <w:rPr>
                <w:rFonts w:ascii="Arial" w:hAnsi="Arial"/>
                <w:b/>
                <w:sz w:val="20"/>
              </w:rPr>
            </w:pPr>
            <w:r>
              <w:rPr>
                <w:rFonts w:ascii="Arial" w:hAnsi="Arial"/>
                <w:b/>
                <w:w w:val="80"/>
                <w:sz w:val="20"/>
              </w:rPr>
              <w:t xml:space="preserve">              </w:t>
            </w:r>
            <w:r w:rsidRPr="00825156">
              <w:rPr>
                <w:rFonts w:ascii="Arial" w:hAnsi="Arial"/>
                <w:b/>
                <w:w w:val="80"/>
                <w:sz w:val="20"/>
              </w:rPr>
              <w:t>Grading policy</w:t>
            </w:r>
          </w:p>
        </w:tc>
        <w:tc>
          <w:tcPr>
            <w:tcW w:w="1544" w:type="dxa"/>
            <w:gridSpan w:val="2"/>
            <w:shd w:val="clear" w:color="auto" w:fill="D8D8D8"/>
          </w:tcPr>
          <w:p w:rsidR="005F59A5" w:rsidRDefault="00825156">
            <w:pPr>
              <w:pStyle w:val="TableParagraph"/>
              <w:spacing w:line="210" w:lineRule="exact"/>
              <w:ind w:left="109"/>
              <w:rPr>
                <w:rFonts w:ascii="Arial" w:hAnsi="Arial"/>
                <w:b/>
                <w:sz w:val="20"/>
              </w:rPr>
            </w:pPr>
            <w:r w:rsidRPr="00825156">
              <w:rPr>
                <w:rFonts w:ascii="Arial" w:hAnsi="Arial"/>
                <w:b/>
                <w:w w:val="90"/>
                <w:sz w:val="20"/>
              </w:rPr>
              <w:t>Points</w:t>
            </w:r>
            <w:r>
              <w:rPr>
                <w:rFonts w:ascii="Arial" w:hAnsi="Arial"/>
                <w:b/>
                <w:w w:val="90"/>
                <w:sz w:val="20"/>
              </w:rPr>
              <w:t xml:space="preserve"> </w:t>
            </w:r>
          </w:p>
        </w:tc>
        <w:tc>
          <w:tcPr>
            <w:tcW w:w="1296" w:type="dxa"/>
            <w:shd w:val="clear" w:color="auto" w:fill="D8D8D8"/>
          </w:tcPr>
          <w:p w:rsidR="005F59A5" w:rsidRDefault="00825156">
            <w:pPr>
              <w:pStyle w:val="TableParagraph"/>
              <w:spacing w:line="210" w:lineRule="exact"/>
              <w:ind w:left="110"/>
              <w:rPr>
                <w:rFonts w:ascii="Arial" w:hAnsi="Arial"/>
                <w:b/>
                <w:sz w:val="20"/>
              </w:rPr>
            </w:pPr>
            <w:r w:rsidRPr="00825156">
              <w:rPr>
                <w:rFonts w:ascii="Arial" w:hAnsi="Arial"/>
                <w:b/>
                <w:w w:val="90"/>
                <w:sz w:val="20"/>
              </w:rPr>
              <w:t>Percentage</w:t>
            </w:r>
            <w:r>
              <w:rPr>
                <w:rFonts w:ascii="Arial" w:hAnsi="Arial"/>
                <w:b/>
                <w:w w:val="90"/>
                <w:sz w:val="20"/>
              </w:rPr>
              <w:t xml:space="preserve"> </w:t>
            </w:r>
          </w:p>
        </w:tc>
      </w:tr>
      <w:tr w:rsidR="005F59A5">
        <w:trPr>
          <w:trHeight w:val="230"/>
        </w:trPr>
        <w:tc>
          <w:tcPr>
            <w:tcW w:w="1668" w:type="dxa"/>
            <w:vMerge/>
            <w:tcBorders>
              <w:top w:val="nil"/>
            </w:tcBorders>
            <w:shd w:val="clear" w:color="auto" w:fill="D8D8D8"/>
          </w:tcPr>
          <w:p w:rsidR="005F59A5" w:rsidRDefault="005F59A5">
            <w:pPr>
              <w:rPr>
                <w:sz w:val="2"/>
                <w:szCs w:val="2"/>
              </w:rPr>
            </w:pPr>
          </w:p>
        </w:tc>
        <w:tc>
          <w:tcPr>
            <w:tcW w:w="7940" w:type="dxa"/>
            <w:gridSpan w:val="5"/>
          </w:tcPr>
          <w:p w:rsidR="005F59A5" w:rsidRDefault="00825156">
            <w:pPr>
              <w:pStyle w:val="TableParagraph"/>
              <w:spacing w:line="210" w:lineRule="exact"/>
              <w:ind w:left="110"/>
              <w:rPr>
                <w:sz w:val="20"/>
              </w:rPr>
            </w:pPr>
            <w:r w:rsidRPr="00825156">
              <w:rPr>
                <w:w w:val="80"/>
                <w:sz w:val="20"/>
              </w:rPr>
              <w:t>Pre-exam activities</w:t>
            </w:r>
            <w:r>
              <w:rPr>
                <w:w w:val="80"/>
                <w:sz w:val="20"/>
              </w:rPr>
              <w:t xml:space="preserve"> </w:t>
            </w:r>
          </w:p>
        </w:tc>
      </w:tr>
      <w:tr w:rsidR="005F59A5">
        <w:trPr>
          <w:trHeight w:val="230"/>
        </w:trPr>
        <w:tc>
          <w:tcPr>
            <w:tcW w:w="1668" w:type="dxa"/>
            <w:vMerge/>
            <w:tcBorders>
              <w:top w:val="nil"/>
            </w:tcBorders>
            <w:shd w:val="clear" w:color="auto" w:fill="D8D8D8"/>
          </w:tcPr>
          <w:p w:rsidR="005F59A5" w:rsidRDefault="005F59A5">
            <w:pPr>
              <w:rPr>
                <w:sz w:val="2"/>
                <w:szCs w:val="2"/>
              </w:rPr>
            </w:pPr>
          </w:p>
        </w:tc>
        <w:tc>
          <w:tcPr>
            <w:tcW w:w="5100" w:type="dxa"/>
            <w:gridSpan w:val="2"/>
          </w:tcPr>
          <w:p w:rsidR="005F59A5" w:rsidRDefault="00825156">
            <w:pPr>
              <w:pStyle w:val="TableParagraph"/>
              <w:spacing w:line="210" w:lineRule="exact"/>
              <w:ind w:left="2308"/>
              <w:rPr>
                <w:sz w:val="20"/>
              </w:rPr>
            </w:pPr>
            <w:r>
              <w:rPr>
                <w:w w:val="80"/>
                <w:sz w:val="20"/>
              </w:rPr>
              <w:t xml:space="preserve">              </w:t>
            </w:r>
            <w:r w:rsidRPr="00825156">
              <w:rPr>
                <w:w w:val="80"/>
                <w:sz w:val="20"/>
              </w:rPr>
              <w:t>Lecture / exercise attendance</w:t>
            </w:r>
          </w:p>
        </w:tc>
        <w:tc>
          <w:tcPr>
            <w:tcW w:w="875" w:type="dxa"/>
          </w:tcPr>
          <w:p w:rsidR="005F59A5" w:rsidRDefault="00EC4AB7">
            <w:pPr>
              <w:pStyle w:val="TableParagraph"/>
              <w:spacing w:line="210" w:lineRule="exact"/>
              <w:ind w:left="109"/>
              <w:rPr>
                <w:sz w:val="20"/>
              </w:rPr>
            </w:pPr>
            <w:r>
              <w:rPr>
                <w:w w:val="90"/>
                <w:sz w:val="20"/>
              </w:rPr>
              <w:t>20</w:t>
            </w:r>
          </w:p>
        </w:tc>
        <w:tc>
          <w:tcPr>
            <w:tcW w:w="1965" w:type="dxa"/>
            <w:gridSpan w:val="2"/>
          </w:tcPr>
          <w:p w:rsidR="005F59A5" w:rsidRDefault="00EC4AB7">
            <w:pPr>
              <w:pStyle w:val="TableParagraph"/>
              <w:spacing w:line="210" w:lineRule="exact"/>
              <w:ind w:left="134"/>
              <w:rPr>
                <w:sz w:val="20"/>
              </w:rPr>
            </w:pPr>
            <w:r>
              <w:rPr>
                <w:w w:val="90"/>
                <w:sz w:val="20"/>
              </w:rPr>
              <w:t>20%</w:t>
            </w:r>
          </w:p>
        </w:tc>
      </w:tr>
      <w:tr w:rsidR="005F59A5">
        <w:trPr>
          <w:trHeight w:val="230"/>
        </w:trPr>
        <w:tc>
          <w:tcPr>
            <w:tcW w:w="1668" w:type="dxa"/>
            <w:vMerge/>
            <w:tcBorders>
              <w:top w:val="nil"/>
            </w:tcBorders>
            <w:shd w:val="clear" w:color="auto" w:fill="D8D8D8"/>
          </w:tcPr>
          <w:p w:rsidR="005F59A5" w:rsidRDefault="005F59A5">
            <w:pPr>
              <w:rPr>
                <w:sz w:val="2"/>
                <w:szCs w:val="2"/>
              </w:rPr>
            </w:pPr>
          </w:p>
        </w:tc>
        <w:tc>
          <w:tcPr>
            <w:tcW w:w="5100" w:type="dxa"/>
            <w:gridSpan w:val="2"/>
          </w:tcPr>
          <w:p w:rsidR="005F59A5" w:rsidRDefault="00825156">
            <w:pPr>
              <w:pStyle w:val="TableParagraph"/>
              <w:spacing w:line="210" w:lineRule="exact"/>
              <w:ind w:right="94"/>
              <w:jc w:val="right"/>
              <w:rPr>
                <w:sz w:val="20"/>
              </w:rPr>
            </w:pPr>
            <w:r w:rsidRPr="00825156">
              <w:rPr>
                <w:w w:val="80"/>
                <w:sz w:val="20"/>
              </w:rPr>
              <w:t>Seminar paper</w:t>
            </w:r>
          </w:p>
        </w:tc>
        <w:tc>
          <w:tcPr>
            <w:tcW w:w="875" w:type="dxa"/>
          </w:tcPr>
          <w:p w:rsidR="005F59A5" w:rsidRDefault="00EC4AB7">
            <w:pPr>
              <w:pStyle w:val="TableParagraph"/>
              <w:spacing w:line="210" w:lineRule="exact"/>
              <w:ind w:left="109"/>
              <w:rPr>
                <w:sz w:val="20"/>
              </w:rPr>
            </w:pPr>
            <w:r>
              <w:rPr>
                <w:w w:val="90"/>
                <w:sz w:val="20"/>
              </w:rPr>
              <w:t>10</w:t>
            </w:r>
          </w:p>
        </w:tc>
        <w:tc>
          <w:tcPr>
            <w:tcW w:w="1965" w:type="dxa"/>
            <w:gridSpan w:val="2"/>
          </w:tcPr>
          <w:p w:rsidR="005F59A5" w:rsidRDefault="00EC4AB7">
            <w:pPr>
              <w:pStyle w:val="TableParagraph"/>
              <w:spacing w:line="210" w:lineRule="exact"/>
              <w:ind w:left="134"/>
              <w:rPr>
                <w:sz w:val="20"/>
              </w:rPr>
            </w:pPr>
            <w:r>
              <w:rPr>
                <w:w w:val="90"/>
                <w:sz w:val="20"/>
              </w:rPr>
              <w:t>10%</w:t>
            </w:r>
          </w:p>
        </w:tc>
      </w:tr>
      <w:tr w:rsidR="005F59A5">
        <w:trPr>
          <w:trHeight w:val="230"/>
        </w:trPr>
        <w:tc>
          <w:tcPr>
            <w:tcW w:w="1668" w:type="dxa"/>
            <w:vMerge/>
            <w:tcBorders>
              <w:top w:val="nil"/>
            </w:tcBorders>
            <w:shd w:val="clear" w:color="auto" w:fill="D8D8D8"/>
          </w:tcPr>
          <w:p w:rsidR="005F59A5" w:rsidRDefault="005F59A5">
            <w:pPr>
              <w:rPr>
                <w:sz w:val="2"/>
                <w:szCs w:val="2"/>
              </w:rPr>
            </w:pPr>
          </w:p>
        </w:tc>
        <w:tc>
          <w:tcPr>
            <w:tcW w:w="5100" w:type="dxa"/>
            <w:gridSpan w:val="2"/>
          </w:tcPr>
          <w:p w:rsidR="005F59A5" w:rsidRDefault="00825156">
            <w:pPr>
              <w:pStyle w:val="TableParagraph"/>
              <w:spacing w:line="210" w:lineRule="exact"/>
              <w:ind w:right="94"/>
              <w:jc w:val="right"/>
              <w:rPr>
                <w:sz w:val="20"/>
              </w:rPr>
            </w:pPr>
            <w:r w:rsidRPr="00825156">
              <w:rPr>
                <w:w w:val="90"/>
                <w:sz w:val="20"/>
              </w:rPr>
              <w:t>colloquium</w:t>
            </w:r>
          </w:p>
        </w:tc>
        <w:tc>
          <w:tcPr>
            <w:tcW w:w="875" w:type="dxa"/>
          </w:tcPr>
          <w:p w:rsidR="005F59A5" w:rsidRDefault="00EC4AB7">
            <w:pPr>
              <w:pStyle w:val="TableParagraph"/>
              <w:spacing w:line="210" w:lineRule="exact"/>
              <w:ind w:left="109"/>
              <w:rPr>
                <w:sz w:val="20"/>
              </w:rPr>
            </w:pPr>
            <w:r>
              <w:rPr>
                <w:w w:val="90"/>
                <w:sz w:val="20"/>
              </w:rPr>
              <w:t>20</w:t>
            </w:r>
          </w:p>
        </w:tc>
        <w:tc>
          <w:tcPr>
            <w:tcW w:w="1965" w:type="dxa"/>
            <w:gridSpan w:val="2"/>
          </w:tcPr>
          <w:p w:rsidR="005F59A5" w:rsidRDefault="00EC4AB7">
            <w:pPr>
              <w:pStyle w:val="TableParagraph"/>
              <w:spacing w:line="210" w:lineRule="exact"/>
              <w:ind w:left="134"/>
              <w:rPr>
                <w:sz w:val="20"/>
              </w:rPr>
            </w:pPr>
            <w:r>
              <w:rPr>
                <w:w w:val="90"/>
                <w:sz w:val="20"/>
              </w:rPr>
              <w:t>20%</w:t>
            </w:r>
          </w:p>
        </w:tc>
      </w:tr>
      <w:tr w:rsidR="005F59A5">
        <w:trPr>
          <w:trHeight w:val="230"/>
        </w:trPr>
        <w:tc>
          <w:tcPr>
            <w:tcW w:w="1668" w:type="dxa"/>
            <w:vMerge/>
            <w:tcBorders>
              <w:top w:val="nil"/>
            </w:tcBorders>
            <w:shd w:val="clear" w:color="auto" w:fill="D8D8D8"/>
          </w:tcPr>
          <w:p w:rsidR="005F59A5" w:rsidRDefault="005F59A5">
            <w:pPr>
              <w:rPr>
                <w:sz w:val="2"/>
                <w:szCs w:val="2"/>
              </w:rPr>
            </w:pPr>
          </w:p>
        </w:tc>
        <w:tc>
          <w:tcPr>
            <w:tcW w:w="7940" w:type="dxa"/>
            <w:gridSpan w:val="5"/>
          </w:tcPr>
          <w:p w:rsidR="005F59A5" w:rsidRDefault="00825156">
            <w:pPr>
              <w:pStyle w:val="TableParagraph"/>
              <w:spacing w:line="210" w:lineRule="exact"/>
              <w:ind w:left="110"/>
              <w:rPr>
                <w:sz w:val="20"/>
              </w:rPr>
            </w:pPr>
            <w:r w:rsidRPr="00825156">
              <w:rPr>
                <w:w w:val="80"/>
                <w:sz w:val="20"/>
              </w:rPr>
              <w:t>Final exam</w:t>
            </w:r>
            <w:r>
              <w:rPr>
                <w:w w:val="80"/>
                <w:sz w:val="20"/>
              </w:rPr>
              <w:t xml:space="preserve"> </w:t>
            </w:r>
          </w:p>
        </w:tc>
      </w:tr>
      <w:tr w:rsidR="005F59A5">
        <w:trPr>
          <w:trHeight w:val="230"/>
        </w:trPr>
        <w:tc>
          <w:tcPr>
            <w:tcW w:w="1668" w:type="dxa"/>
            <w:vMerge/>
            <w:tcBorders>
              <w:top w:val="nil"/>
            </w:tcBorders>
            <w:shd w:val="clear" w:color="auto" w:fill="D8D8D8"/>
          </w:tcPr>
          <w:p w:rsidR="005F59A5" w:rsidRDefault="005F59A5">
            <w:pPr>
              <w:rPr>
                <w:sz w:val="2"/>
                <w:szCs w:val="2"/>
              </w:rPr>
            </w:pPr>
          </w:p>
        </w:tc>
        <w:tc>
          <w:tcPr>
            <w:tcW w:w="5100" w:type="dxa"/>
            <w:gridSpan w:val="2"/>
          </w:tcPr>
          <w:p w:rsidR="005F59A5" w:rsidRDefault="00825156">
            <w:pPr>
              <w:pStyle w:val="TableParagraph"/>
              <w:spacing w:line="210" w:lineRule="exact"/>
              <w:ind w:right="94"/>
              <w:jc w:val="right"/>
              <w:rPr>
                <w:sz w:val="20"/>
              </w:rPr>
            </w:pPr>
            <w:r w:rsidRPr="00825156">
              <w:rPr>
                <w:w w:val="90"/>
                <w:sz w:val="20"/>
              </w:rPr>
              <w:t>Final test</w:t>
            </w:r>
          </w:p>
        </w:tc>
        <w:tc>
          <w:tcPr>
            <w:tcW w:w="875" w:type="dxa"/>
          </w:tcPr>
          <w:p w:rsidR="005F59A5" w:rsidRDefault="00EC4AB7">
            <w:pPr>
              <w:pStyle w:val="TableParagraph"/>
              <w:spacing w:line="210" w:lineRule="exact"/>
              <w:ind w:left="109"/>
              <w:rPr>
                <w:sz w:val="20"/>
              </w:rPr>
            </w:pPr>
            <w:r>
              <w:rPr>
                <w:w w:val="90"/>
                <w:sz w:val="20"/>
              </w:rPr>
              <w:t>50</w:t>
            </w:r>
          </w:p>
        </w:tc>
        <w:tc>
          <w:tcPr>
            <w:tcW w:w="1965" w:type="dxa"/>
            <w:gridSpan w:val="2"/>
          </w:tcPr>
          <w:p w:rsidR="005F59A5" w:rsidRDefault="00EC4AB7">
            <w:pPr>
              <w:pStyle w:val="TableParagraph"/>
              <w:spacing w:line="210" w:lineRule="exact"/>
              <w:ind w:left="134"/>
              <w:rPr>
                <w:sz w:val="20"/>
              </w:rPr>
            </w:pPr>
            <w:r>
              <w:rPr>
                <w:w w:val="90"/>
                <w:sz w:val="20"/>
              </w:rPr>
              <w:t>50%</w:t>
            </w:r>
          </w:p>
        </w:tc>
      </w:tr>
      <w:tr w:rsidR="005F59A5">
        <w:trPr>
          <w:trHeight w:val="230"/>
        </w:trPr>
        <w:tc>
          <w:tcPr>
            <w:tcW w:w="1668" w:type="dxa"/>
            <w:vMerge/>
            <w:tcBorders>
              <w:top w:val="nil"/>
            </w:tcBorders>
            <w:shd w:val="clear" w:color="auto" w:fill="D8D8D8"/>
          </w:tcPr>
          <w:p w:rsidR="005F59A5" w:rsidRDefault="005F59A5">
            <w:pPr>
              <w:rPr>
                <w:sz w:val="2"/>
                <w:szCs w:val="2"/>
              </w:rPr>
            </w:pPr>
          </w:p>
        </w:tc>
        <w:tc>
          <w:tcPr>
            <w:tcW w:w="5100" w:type="dxa"/>
            <w:gridSpan w:val="2"/>
          </w:tcPr>
          <w:p w:rsidR="005F59A5" w:rsidRDefault="00825156">
            <w:pPr>
              <w:pStyle w:val="TableParagraph"/>
              <w:spacing w:line="210" w:lineRule="exact"/>
              <w:ind w:left="110"/>
              <w:rPr>
                <w:sz w:val="20"/>
              </w:rPr>
            </w:pPr>
            <w:r w:rsidRPr="00825156">
              <w:rPr>
                <w:w w:val="90"/>
                <w:sz w:val="20"/>
              </w:rPr>
              <w:t>TOTAL</w:t>
            </w:r>
          </w:p>
        </w:tc>
        <w:tc>
          <w:tcPr>
            <w:tcW w:w="875" w:type="dxa"/>
          </w:tcPr>
          <w:p w:rsidR="005F59A5" w:rsidRDefault="00EC4AB7">
            <w:pPr>
              <w:pStyle w:val="TableParagraph"/>
              <w:spacing w:line="210" w:lineRule="exact"/>
              <w:ind w:left="109"/>
              <w:rPr>
                <w:sz w:val="20"/>
              </w:rPr>
            </w:pPr>
            <w:r>
              <w:rPr>
                <w:w w:val="90"/>
                <w:sz w:val="20"/>
              </w:rPr>
              <w:t>100</w:t>
            </w:r>
          </w:p>
        </w:tc>
        <w:tc>
          <w:tcPr>
            <w:tcW w:w="1965" w:type="dxa"/>
            <w:gridSpan w:val="2"/>
          </w:tcPr>
          <w:p w:rsidR="005F59A5" w:rsidRDefault="00EC4AB7">
            <w:pPr>
              <w:pStyle w:val="TableParagraph"/>
              <w:spacing w:line="210" w:lineRule="exact"/>
              <w:ind w:left="134"/>
              <w:rPr>
                <w:sz w:val="20"/>
              </w:rPr>
            </w:pPr>
            <w:r>
              <w:rPr>
                <w:w w:val="80"/>
                <w:sz w:val="20"/>
              </w:rPr>
              <w:t>100</w:t>
            </w:r>
            <w:r>
              <w:rPr>
                <w:spacing w:val="6"/>
                <w:w w:val="80"/>
                <w:sz w:val="20"/>
              </w:rPr>
              <w:t xml:space="preserve"> </w:t>
            </w:r>
            <w:r>
              <w:rPr>
                <w:w w:val="80"/>
                <w:sz w:val="20"/>
              </w:rPr>
              <w:t>%</w:t>
            </w:r>
          </w:p>
        </w:tc>
      </w:tr>
      <w:tr w:rsidR="005F59A5">
        <w:trPr>
          <w:trHeight w:val="261"/>
        </w:trPr>
        <w:tc>
          <w:tcPr>
            <w:tcW w:w="1668" w:type="dxa"/>
            <w:shd w:val="clear" w:color="auto" w:fill="D8D8D8"/>
          </w:tcPr>
          <w:p w:rsidR="005F59A5" w:rsidRDefault="00825156">
            <w:pPr>
              <w:pStyle w:val="TableParagraph"/>
              <w:spacing w:before="8"/>
              <w:ind w:left="110"/>
              <w:rPr>
                <w:rFonts w:ascii="Arial" w:hAnsi="Arial"/>
                <w:b/>
                <w:sz w:val="20"/>
              </w:rPr>
            </w:pPr>
            <w:r w:rsidRPr="00825156">
              <w:rPr>
                <w:rFonts w:ascii="Arial" w:hAnsi="Arial"/>
                <w:b/>
                <w:w w:val="80"/>
                <w:sz w:val="20"/>
              </w:rPr>
              <w:t>Certification Date</w:t>
            </w:r>
            <w:r>
              <w:rPr>
                <w:rFonts w:ascii="Arial" w:hAnsi="Arial"/>
                <w:b/>
                <w:w w:val="80"/>
                <w:sz w:val="20"/>
              </w:rPr>
              <w:t xml:space="preserve"> </w:t>
            </w:r>
          </w:p>
        </w:tc>
        <w:tc>
          <w:tcPr>
            <w:tcW w:w="7940" w:type="dxa"/>
            <w:gridSpan w:val="5"/>
          </w:tcPr>
          <w:p w:rsidR="005F59A5" w:rsidRDefault="004A1FA8">
            <w:pPr>
              <w:pStyle w:val="TableParagraph"/>
              <w:spacing w:before="12"/>
              <w:ind w:left="110"/>
              <w:rPr>
                <w:sz w:val="20"/>
              </w:rPr>
            </w:pPr>
            <w:r>
              <w:rPr>
                <w:w w:val="80"/>
                <w:sz w:val="20"/>
              </w:rPr>
              <w:t>December 2024.</w:t>
            </w:r>
          </w:p>
        </w:tc>
      </w:tr>
    </w:tbl>
    <w:p w:rsidR="00EC4AB7" w:rsidRDefault="00EC4AB7"/>
    <w:sectPr w:rsidR="00EC4AB7">
      <w:pgSz w:w="11910" w:h="16840"/>
      <w:pgMar w:top="840" w:right="4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altName w:val="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34E6E"/>
    <w:multiLevelType w:val="hybridMultilevel"/>
    <w:tmpl w:val="2FF8A004"/>
    <w:lvl w:ilvl="0" w:tplc="4A168404">
      <w:start w:val="1"/>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14F209F8">
      <w:numFmt w:val="bullet"/>
      <w:lvlText w:val="•"/>
      <w:lvlJc w:val="left"/>
      <w:pPr>
        <w:ind w:left="1549" w:hanging="360"/>
      </w:pPr>
      <w:rPr>
        <w:rFonts w:hint="default"/>
        <w:lang w:eastAsia="en-US" w:bidi="ar-SA"/>
      </w:rPr>
    </w:lvl>
    <w:lvl w:ilvl="2" w:tplc="B7388522">
      <w:numFmt w:val="bullet"/>
      <w:lvlText w:val="•"/>
      <w:lvlJc w:val="left"/>
      <w:pPr>
        <w:ind w:left="2258" w:hanging="360"/>
      </w:pPr>
      <w:rPr>
        <w:rFonts w:hint="default"/>
        <w:lang w:eastAsia="en-US" w:bidi="ar-SA"/>
      </w:rPr>
    </w:lvl>
    <w:lvl w:ilvl="3" w:tplc="D7627F54">
      <w:numFmt w:val="bullet"/>
      <w:lvlText w:val="•"/>
      <w:lvlJc w:val="left"/>
      <w:pPr>
        <w:ind w:left="2967" w:hanging="360"/>
      </w:pPr>
      <w:rPr>
        <w:rFonts w:hint="default"/>
        <w:lang w:eastAsia="en-US" w:bidi="ar-SA"/>
      </w:rPr>
    </w:lvl>
    <w:lvl w:ilvl="4" w:tplc="1EB6884A">
      <w:numFmt w:val="bullet"/>
      <w:lvlText w:val="•"/>
      <w:lvlJc w:val="left"/>
      <w:pPr>
        <w:ind w:left="3676" w:hanging="360"/>
      </w:pPr>
      <w:rPr>
        <w:rFonts w:hint="default"/>
        <w:lang w:eastAsia="en-US" w:bidi="ar-SA"/>
      </w:rPr>
    </w:lvl>
    <w:lvl w:ilvl="5" w:tplc="24BA7278">
      <w:numFmt w:val="bullet"/>
      <w:lvlText w:val="•"/>
      <w:lvlJc w:val="left"/>
      <w:pPr>
        <w:ind w:left="4385" w:hanging="360"/>
      </w:pPr>
      <w:rPr>
        <w:rFonts w:hint="default"/>
        <w:lang w:eastAsia="en-US" w:bidi="ar-SA"/>
      </w:rPr>
    </w:lvl>
    <w:lvl w:ilvl="6" w:tplc="DA26A0CE">
      <w:numFmt w:val="bullet"/>
      <w:lvlText w:val="•"/>
      <w:lvlJc w:val="left"/>
      <w:pPr>
        <w:ind w:left="5094" w:hanging="360"/>
      </w:pPr>
      <w:rPr>
        <w:rFonts w:hint="default"/>
        <w:lang w:eastAsia="en-US" w:bidi="ar-SA"/>
      </w:rPr>
    </w:lvl>
    <w:lvl w:ilvl="7" w:tplc="A5D45A6A">
      <w:numFmt w:val="bullet"/>
      <w:lvlText w:val="•"/>
      <w:lvlJc w:val="left"/>
      <w:pPr>
        <w:ind w:left="5803" w:hanging="360"/>
      </w:pPr>
      <w:rPr>
        <w:rFonts w:hint="default"/>
        <w:lang w:eastAsia="en-US" w:bidi="ar-SA"/>
      </w:rPr>
    </w:lvl>
    <w:lvl w:ilvl="8" w:tplc="F0E8B280">
      <w:numFmt w:val="bullet"/>
      <w:lvlText w:val="•"/>
      <w:lvlJc w:val="left"/>
      <w:pPr>
        <w:ind w:left="6512" w:hanging="360"/>
      </w:pPr>
      <w:rPr>
        <w:rFonts w:hint="default"/>
        <w:lang w:eastAsia="en-US" w:bidi="ar-SA"/>
      </w:rPr>
    </w:lvl>
  </w:abstractNum>
  <w:abstractNum w:abstractNumId="1">
    <w:nsid w:val="3FC07AB7"/>
    <w:multiLevelType w:val="hybridMultilevel"/>
    <w:tmpl w:val="158E4384"/>
    <w:lvl w:ilvl="0" w:tplc="74A2057E">
      <w:start w:val="1"/>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FC48199C">
      <w:numFmt w:val="bullet"/>
      <w:lvlText w:val="•"/>
      <w:lvlJc w:val="left"/>
      <w:pPr>
        <w:ind w:left="1549" w:hanging="360"/>
      </w:pPr>
      <w:rPr>
        <w:rFonts w:hint="default"/>
        <w:lang w:eastAsia="en-US" w:bidi="ar-SA"/>
      </w:rPr>
    </w:lvl>
    <w:lvl w:ilvl="2" w:tplc="BA04BD88">
      <w:numFmt w:val="bullet"/>
      <w:lvlText w:val="•"/>
      <w:lvlJc w:val="left"/>
      <w:pPr>
        <w:ind w:left="2258" w:hanging="360"/>
      </w:pPr>
      <w:rPr>
        <w:rFonts w:hint="default"/>
        <w:lang w:eastAsia="en-US" w:bidi="ar-SA"/>
      </w:rPr>
    </w:lvl>
    <w:lvl w:ilvl="3" w:tplc="B7BE7024">
      <w:numFmt w:val="bullet"/>
      <w:lvlText w:val="•"/>
      <w:lvlJc w:val="left"/>
      <w:pPr>
        <w:ind w:left="2967" w:hanging="360"/>
      </w:pPr>
      <w:rPr>
        <w:rFonts w:hint="default"/>
        <w:lang w:eastAsia="en-US" w:bidi="ar-SA"/>
      </w:rPr>
    </w:lvl>
    <w:lvl w:ilvl="4" w:tplc="A330F5D6">
      <w:numFmt w:val="bullet"/>
      <w:lvlText w:val="•"/>
      <w:lvlJc w:val="left"/>
      <w:pPr>
        <w:ind w:left="3676" w:hanging="360"/>
      </w:pPr>
      <w:rPr>
        <w:rFonts w:hint="default"/>
        <w:lang w:eastAsia="en-US" w:bidi="ar-SA"/>
      </w:rPr>
    </w:lvl>
    <w:lvl w:ilvl="5" w:tplc="AD7A8D4E">
      <w:numFmt w:val="bullet"/>
      <w:lvlText w:val="•"/>
      <w:lvlJc w:val="left"/>
      <w:pPr>
        <w:ind w:left="4385" w:hanging="360"/>
      </w:pPr>
      <w:rPr>
        <w:rFonts w:hint="default"/>
        <w:lang w:eastAsia="en-US" w:bidi="ar-SA"/>
      </w:rPr>
    </w:lvl>
    <w:lvl w:ilvl="6" w:tplc="4DE0F0B0">
      <w:numFmt w:val="bullet"/>
      <w:lvlText w:val="•"/>
      <w:lvlJc w:val="left"/>
      <w:pPr>
        <w:ind w:left="5094" w:hanging="360"/>
      </w:pPr>
      <w:rPr>
        <w:rFonts w:hint="default"/>
        <w:lang w:eastAsia="en-US" w:bidi="ar-SA"/>
      </w:rPr>
    </w:lvl>
    <w:lvl w:ilvl="7" w:tplc="19704352">
      <w:numFmt w:val="bullet"/>
      <w:lvlText w:val="•"/>
      <w:lvlJc w:val="left"/>
      <w:pPr>
        <w:ind w:left="5803" w:hanging="360"/>
      </w:pPr>
      <w:rPr>
        <w:rFonts w:hint="default"/>
        <w:lang w:eastAsia="en-US" w:bidi="ar-SA"/>
      </w:rPr>
    </w:lvl>
    <w:lvl w:ilvl="8" w:tplc="30942B4E">
      <w:numFmt w:val="bullet"/>
      <w:lvlText w:val="•"/>
      <w:lvlJc w:val="left"/>
      <w:pPr>
        <w:ind w:left="6512" w:hanging="360"/>
      </w:pPr>
      <w:rPr>
        <w:rFonts w:hint="default"/>
        <w:lang w:eastAsia="en-US" w:bidi="ar-SA"/>
      </w:rPr>
    </w:lvl>
  </w:abstractNum>
  <w:abstractNum w:abstractNumId="2">
    <w:nsid w:val="4FF068DA"/>
    <w:multiLevelType w:val="hybridMultilevel"/>
    <w:tmpl w:val="7236F3F4"/>
    <w:lvl w:ilvl="0" w:tplc="6E924780">
      <w:start w:val="1"/>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647671A2">
      <w:numFmt w:val="bullet"/>
      <w:lvlText w:val="•"/>
      <w:lvlJc w:val="left"/>
      <w:pPr>
        <w:ind w:left="1549" w:hanging="360"/>
      </w:pPr>
      <w:rPr>
        <w:rFonts w:hint="default"/>
        <w:lang w:eastAsia="en-US" w:bidi="ar-SA"/>
      </w:rPr>
    </w:lvl>
    <w:lvl w:ilvl="2" w:tplc="F3B89D10">
      <w:numFmt w:val="bullet"/>
      <w:lvlText w:val="•"/>
      <w:lvlJc w:val="left"/>
      <w:pPr>
        <w:ind w:left="2258" w:hanging="360"/>
      </w:pPr>
      <w:rPr>
        <w:rFonts w:hint="default"/>
        <w:lang w:eastAsia="en-US" w:bidi="ar-SA"/>
      </w:rPr>
    </w:lvl>
    <w:lvl w:ilvl="3" w:tplc="E16A5040">
      <w:numFmt w:val="bullet"/>
      <w:lvlText w:val="•"/>
      <w:lvlJc w:val="left"/>
      <w:pPr>
        <w:ind w:left="2967" w:hanging="360"/>
      </w:pPr>
      <w:rPr>
        <w:rFonts w:hint="default"/>
        <w:lang w:eastAsia="en-US" w:bidi="ar-SA"/>
      </w:rPr>
    </w:lvl>
    <w:lvl w:ilvl="4" w:tplc="3CF4D8CE">
      <w:numFmt w:val="bullet"/>
      <w:lvlText w:val="•"/>
      <w:lvlJc w:val="left"/>
      <w:pPr>
        <w:ind w:left="3676" w:hanging="360"/>
      </w:pPr>
      <w:rPr>
        <w:rFonts w:hint="default"/>
        <w:lang w:eastAsia="en-US" w:bidi="ar-SA"/>
      </w:rPr>
    </w:lvl>
    <w:lvl w:ilvl="5" w:tplc="DC1A8C56">
      <w:numFmt w:val="bullet"/>
      <w:lvlText w:val="•"/>
      <w:lvlJc w:val="left"/>
      <w:pPr>
        <w:ind w:left="4385" w:hanging="360"/>
      </w:pPr>
      <w:rPr>
        <w:rFonts w:hint="default"/>
        <w:lang w:eastAsia="en-US" w:bidi="ar-SA"/>
      </w:rPr>
    </w:lvl>
    <w:lvl w:ilvl="6" w:tplc="37BC8D84">
      <w:numFmt w:val="bullet"/>
      <w:lvlText w:val="•"/>
      <w:lvlJc w:val="left"/>
      <w:pPr>
        <w:ind w:left="5094" w:hanging="360"/>
      </w:pPr>
      <w:rPr>
        <w:rFonts w:hint="default"/>
        <w:lang w:eastAsia="en-US" w:bidi="ar-SA"/>
      </w:rPr>
    </w:lvl>
    <w:lvl w:ilvl="7" w:tplc="724A16E4">
      <w:numFmt w:val="bullet"/>
      <w:lvlText w:val="•"/>
      <w:lvlJc w:val="left"/>
      <w:pPr>
        <w:ind w:left="5803" w:hanging="360"/>
      </w:pPr>
      <w:rPr>
        <w:rFonts w:hint="default"/>
        <w:lang w:eastAsia="en-US" w:bidi="ar-SA"/>
      </w:rPr>
    </w:lvl>
    <w:lvl w:ilvl="8" w:tplc="8222B894">
      <w:numFmt w:val="bullet"/>
      <w:lvlText w:val="•"/>
      <w:lvlJc w:val="left"/>
      <w:pPr>
        <w:ind w:left="6512" w:hanging="360"/>
      </w:pPr>
      <w:rPr>
        <w:rFonts w:hint="default"/>
        <w:lang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9A5"/>
    <w:rsid w:val="004A1FA8"/>
    <w:rsid w:val="005B1CAA"/>
    <w:rsid w:val="005F59A5"/>
    <w:rsid w:val="00825156"/>
    <w:rsid w:val="0093302D"/>
    <w:rsid w:val="009F1633"/>
    <w:rsid w:val="00A23FCA"/>
    <w:rsid w:val="00A66A4F"/>
    <w:rsid w:val="00EC4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4225D6-296B-4E7F-8E48-DE28962A8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287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4</cp:revision>
  <dcterms:created xsi:type="dcterms:W3CDTF">2024-12-08T15:31:00Z</dcterms:created>
  <dcterms:modified xsi:type="dcterms:W3CDTF">2024-12-09T10:18:00Z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Writer</vt:lpwstr>
  </property>
  <property fmtid="{D5CDD505-2E9C-101B-9397-08002B2CF9AE}" pid="4" name="LastSaved">
    <vt:filetime>2024-12-08T00:00:00Z</vt:filetime>
  </property>
</Properties>
</file>