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2"/>
        <w:gridCol w:w="420"/>
        <w:gridCol w:w="382"/>
        <w:gridCol w:w="470"/>
        <w:gridCol w:w="424"/>
        <w:gridCol w:w="852"/>
        <w:gridCol w:w="857"/>
        <w:gridCol w:w="419"/>
        <w:gridCol w:w="140"/>
        <w:gridCol w:w="1134"/>
        <w:gridCol w:w="976"/>
        <w:gridCol w:w="302"/>
        <w:gridCol w:w="1990"/>
      </w:tblGrid>
      <w:tr w:rsidR="00E204F8">
        <w:trPr>
          <w:trHeight w:val="460"/>
        </w:trPr>
        <w:tc>
          <w:tcPr>
            <w:tcW w:w="2044" w:type="dxa"/>
            <w:gridSpan w:val="3"/>
            <w:vMerge w:val="restart"/>
          </w:tcPr>
          <w:p w:rsidR="00E204F8" w:rsidRDefault="00CA3814">
            <w:pPr>
              <w:pStyle w:val="TableParagraph"/>
              <w:ind w:left="10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733058" cy="731805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058" cy="73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8"/>
          </w:tcPr>
          <w:p w:rsidR="00F0332B" w:rsidRPr="00F0332B" w:rsidRDefault="00F0332B" w:rsidP="00F0332B">
            <w:pPr>
              <w:pStyle w:val="TableParagraph"/>
              <w:spacing w:line="228" w:lineRule="exact"/>
              <w:ind w:left="990" w:right="980"/>
              <w:jc w:val="center"/>
              <w:rPr>
                <w:rFonts w:ascii="Arial" w:hAnsi="Arial"/>
                <w:b/>
                <w:w w:val="80"/>
                <w:sz w:val="20"/>
              </w:rPr>
            </w:pPr>
            <w:r w:rsidRPr="00F0332B">
              <w:rPr>
                <w:rFonts w:ascii="Arial" w:hAnsi="Arial"/>
                <w:b/>
                <w:w w:val="80"/>
                <w:sz w:val="20"/>
              </w:rPr>
              <w:t>UNIVERSITY OF EAST SARAJEVO</w:t>
            </w:r>
          </w:p>
          <w:p w:rsidR="00E204F8" w:rsidRDefault="00F0332B" w:rsidP="00F0332B">
            <w:pPr>
              <w:pStyle w:val="TableParagraph"/>
              <w:spacing w:before="3" w:line="208" w:lineRule="exact"/>
              <w:ind w:left="990" w:right="977"/>
              <w:jc w:val="center"/>
              <w:rPr>
                <w:sz w:val="20"/>
              </w:rPr>
            </w:pPr>
            <w:r w:rsidRPr="00F0332B">
              <w:rPr>
                <w:rFonts w:ascii="Arial" w:hAnsi="Arial"/>
                <w:b/>
                <w:w w:val="80"/>
                <w:sz w:val="20"/>
              </w:rPr>
              <w:t xml:space="preserve">Faculty of Medicine </w:t>
            </w:r>
            <w:proofErr w:type="spellStart"/>
            <w:r w:rsidRPr="00F0332B">
              <w:rPr>
                <w:rFonts w:ascii="Arial" w:hAnsi="Arial"/>
                <w:b/>
                <w:w w:val="80"/>
                <w:sz w:val="20"/>
              </w:rPr>
              <w:t>Foča</w:t>
            </w:r>
            <w:proofErr w:type="spellEnd"/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2292" w:type="dxa"/>
            <w:gridSpan w:val="2"/>
            <w:vMerge w:val="restart"/>
          </w:tcPr>
          <w:p w:rsidR="00E204F8" w:rsidRDefault="00CA3814">
            <w:pPr>
              <w:pStyle w:val="TableParagraph"/>
              <w:ind w:left="54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767141" cy="731520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141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04F8">
        <w:trPr>
          <w:trHeight w:val="355"/>
        </w:trPr>
        <w:tc>
          <w:tcPr>
            <w:tcW w:w="2044" w:type="dxa"/>
            <w:gridSpan w:val="3"/>
            <w:vMerge/>
            <w:tcBorders>
              <w:top w:val="nil"/>
            </w:tcBorders>
          </w:tcPr>
          <w:p w:rsidR="00E204F8" w:rsidRDefault="00E204F8">
            <w:pPr>
              <w:rPr>
                <w:sz w:val="2"/>
                <w:szCs w:val="2"/>
              </w:rPr>
            </w:pPr>
          </w:p>
        </w:tc>
        <w:tc>
          <w:tcPr>
            <w:tcW w:w="5272" w:type="dxa"/>
            <w:gridSpan w:val="8"/>
            <w:shd w:val="clear" w:color="auto" w:fill="BEBEBE"/>
          </w:tcPr>
          <w:p w:rsidR="00E204F8" w:rsidRDefault="00F0332B">
            <w:pPr>
              <w:pStyle w:val="TableParagraph"/>
              <w:spacing w:before="62"/>
              <w:ind w:left="990" w:right="977"/>
              <w:jc w:val="center"/>
              <w:rPr>
                <w:rFonts w:ascii="Arial" w:hAnsi="Arial"/>
                <w:b/>
                <w:i/>
                <w:sz w:val="20"/>
              </w:rPr>
            </w:pPr>
            <w:r w:rsidRPr="00F0332B">
              <w:rPr>
                <w:rFonts w:ascii="Arial" w:hAnsi="Arial"/>
                <w:b/>
                <w:i/>
                <w:w w:val="80"/>
                <w:sz w:val="20"/>
              </w:rPr>
              <w:t>Study program: Nursing</w:t>
            </w:r>
            <w:r>
              <w:rPr>
                <w:rFonts w:ascii="Arial" w:hAnsi="Arial"/>
                <w:b/>
                <w:i/>
                <w:w w:val="80"/>
                <w:sz w:val="20"/>
              </w:rPr>
              <w:t xml:space="preserve"> </w:t>
            </w:r>
          </w:p>
        </w:tc>
        <w:tc>
          <w:tcPr>
            <w:tcW w:w="2292" w:type="dxa"/>
            <w:gridSpan w:val="2"/>
            <w:vMerge/>
            <w:tcBorders>
              <w:top w:val="nil"/>
            </w:tcBorders>
          </w:tcPr>
          <w:p w:rsidR="00E204F8" w:rsidRDefault="00E204F8">
            <w:pPr>
              <w:rPr>
                <w:sz w:val="2"/>
                <w:szCs w:val="2"/>
              </w:rPr>
            </w:pPr>
          </w:p>
        </w:tc>
      </w:tr>
      <w:tr w:rsidR="00E204F8">
        <w:trPr>
          <w:trHeight w:val="334"/>
        </w:trPr>
        <w:tc>
          <w:tcPr>
            <w:tcW w:w="2044" w:type="dxa"/>
            <w:gridSpan w:val="3"/>
            <w:vMerge/>
            <w:tcBorders>
              <w:top w:val="nil"/>
            </w:tcBorders>
          </w:tcPr>
          <w:p w:rsidR="00E204F8" w:rsidRDefault="00E204F8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gridSpan w:val="4"/>
          </w:tcPr>
          <w:p w:rsidR="00E204F8" w:rsidRDefault="00F0332B">
            <w:pPr>
              <w:pStyle w:val="TableParagraph"/>
              <w:spacing w:before="53"/>
              <w:ind w:left="680"/>
              <w:rPr>
                <w:sz w:val="20"/>
              </w:rPr>
            </w:pPr>
            <w:r w:rsidRPr="00F0332B">
              <w:rPr>
                <w:w w:val="80"/>
                <w:sz w:val="20"/>
              </w:rPr>
              <w:t>I study cycle</w:t>
            </w:r>
            <w:r>
              <w:rPr>
                <w:w w:val="80"/>
                <w:sz w:val="20"/>
              </w:rPr>
              <w:t xml:space="preserve"> </w:t>
            </w:r>
          </w:p>
        </w:tc>
        <w:tc>
          <w:tcPr>
            <w:tcW w:w="2669" w:type="dxa"/>
            <w:gridSpan w:val="4"/>
          </w:tcPr>
          <w:p w:rsidR="00E204F8" w:rsidRDefault="00CA3814">
            <w:pPr>
              <w:pStyle w:val="TableParagraph"/>
              <w:spacing w:before="53"/>
              <w:ind w:left="703"/>
              <w:rPr>
                <w:sz w:val="20"/>
              </w:rPr>
            </w:pPr>
            <w:r>
              <w:rPr>
                <w:w w:val="80"/>
                <w:sz w:val="20"/>
              </w:rPr>
              <w:t>III</w:t>
            </w:r>
            <w:r w:rsidR="00F0332B" w:rsidRPr="00F0332B">
              <w:rPr>
                <w:w w:val="80"/>
                <w:sz w:val="20"/>
              </w:rPr>
              <w:t xml:space="preserve"> study year</w:t>
            </w:r>
          </w:p>
        </w:tc>
        <w:tc>
          <w:tcPr>
            <w:tcW w:w="2292" w:type="dxa"/>
            <w:gridSpan w:val="2"/>
            <w:vMerge/>
            <w:tcBorders>
              <w:top w:val="nil"/>
            </w:tcBorders>
          </w:tcPr>
          <w:p w:rsidR="00E204F8" w:rsidRDefault="00E204F8">
            <w:pPr>
              <w:rPr>
                <w:sz w:val="2"/>
                <w:szCs w:val="2"/>
              </w:rPr>
            </w:pPr>
          </w:p>
        </w:tc>
      </w:tr>
      <w:tr w:rsidR="00E204F8">
        <w:trPr>
          <w:trHeight w:val="230"/>
        </w:trPr>
        <w:tc>
          <w:tcPr>
            <w:tcW w:w="2044" w:type="dxa"/>
            <w:gridSpan w:val="3"/>
            <w:shd w:val="clear" w:color="auto" w:fill="D8D8D8"/>
          </w:tcPr>
          <w:p w:rsidR="00E204F8" w:rsidRDefault="00F0332B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 w:rsidRPr="00F0332B">
              <w:rPr>
                <w:rFonts w:ascii="Arial" w:hAnsi="Arial"/>
                <w:b/>
                <w:w w:val="80"/>
                <w:sz w:val="20"/>
              </w:rPr>
              <w:t>Full subject title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564" w:type="dxa"/>
            <w:gridSpan w:val="10"/>
          </w:tcPr>
          <w:p w:rsidR="00E204F8" w:rsidRDefault="00F0332B">
            <w:pPr>
              <w:pStyle w:val="TableParagraph"/>
              <w:spacing w:before="1" w:line="208" w:lineRule="exact"/>
              <w:rPr>
                <w:sz w:val="20"/>
              </w:rPr>
            </w:pPr>
            <w:r w:rsidRPr="00F0332B">
              <w:rPr>
                <w:w w:val="80"/>
                <w:sz w:val="20"/>
              </w:rPr>
              <w:t>HEALTH CARE FOR PSYCHIATRIC PATIENTS WITH PSYCHIATRY</w:t>
            </w:r>
            <w:r>
              <w:rPr>
                <w:w w:val="80"/>
                <w:sz w:val="20"/>
              </w:rPr>
              <w:t xml:space="preserve">  </w:t>
            </w:r>
          </w:p>
        </w:tc>
      </w:tr>
      <w:tr w:rsidR="00E204F8">
        <w:trPr>
          <w:trHeight w:val="230"/>
        </w:trPr>
        <w:tc>
          <w:tcPr>
            <w:tcW w:w="2044" w:type="dxa"/>
            <w:gridSpan w:val="3"/>
            <w:shd w:val="clear" w:color="auto" w:fill="D8D8D8"/>
          </w:tcPr>
          <w:p w:rsidR="00E204F8" w:rsidRDefault="00F0332B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 w:rsidRPr="00F0332B">
              <w:rPr>
                <w:rFonts w:ascii="Arial" w:hAnsi="Arial"/>
                <w:b/>
                <w:w w:val="90"/>
                <w:sz w:val="20"/>
              </w:rPr>
              <w:t>Department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  <w:tc>
          <w:tcPr>
            <w:tcW w:w="7564" w:type="dxa"/>
            <w:gridSpan w:val="10"/>
          </w:tcPr>
          <w:p w:rsidR="00E204F8" w:rsidRDefault="00F0332B">
            <w:pPr>
              <w:pStyle w:val="TableParagraph"/>
              <w:spacing w:before="1" w:line="208" w:lineRule="exact"/>
              <w:rPr>
                <w:sz w:val="20"/>
              </w:rPr>
            </w:pPr>
            <w:r w:rsidRPr="00F0332B">
              <w:rPr>
                <w:w w:val="80"/>
                <w:sz w:val="20"/>
              </w:rPr>
              <w:t xml:space="preserve">Department of Neurology and Psychiatry - Faculty of Medicine, </w:t>
            </w:r>
            <w:proofErr w:type="spellStart"/>
            <w:r w:rsidRPr="00F0332B">
              <w:rPr>
                <w:w w:val="80"/>
                <w:sz w:val="20"/>
              </w:rPr>
              <w:t>Foča</w:t>
            </w:r>
            <w:proofErr w:type="spellEnd"/>
            <w:r>
              <w:rPr>
                <w:w w:val="80"/>
                <w:sz w:val="20"/>
              </w:rPr>
              <w:t xml:space="preserve"> </w:t>
            </w:r>
          </w:p>
        </w:tc>
      </w:tr>
      <w:tr w:rsidR="00E204F8">
        <w:trPr>
          <w:trHeight w:val="450"/>
        </w:trPr>
        <w:tc>
          <w:tcPr>
            <w:tcW w:w="2938" w:type="dxa"/>
            <w:gridSpan w:val="5"/>
            <w:shd w:val="clear" w:color="auto" w:fill="D8D8D8"/>
          </w:tcPr>
          <w:p w:rsidR="00E204F8" w:rsidRDefault="00F0332B">
            <w:pPr>
              <w:pStyle w:val="TableParagraph"/>
              <w:spacing w:before="108"/>
              <w:ind w:left="760"/>
              <w:rPr>
                <w:rFonts w:ascii="Arial" w:hAnsi="Arial"/>
                <w:b/>
                <w:sz w:val="20"/>
              </w:rPr>
            </w:pPr>
            <w:r w:rsidRPr="00F0332B">
              <w:rPr>
                <w:rFonts w:ascii="Arial" w:hAnsi="Arial"/>
                <w:b/>
                <w:w w:val="80"/>
                <w:sz w:val="20"/>
              </w:rPr>
              <w:t>Subject code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2268" w:type="dxa"/>
            <w:gridSpan w:val="4"/>
            <w:shd w:val="clear" w:color="auto" w:fill="D8D8D8"/>
          </w:tcPr>
          <w:p w:rsidR="00E204F8" w:rsidRDefault="00F0332B">
            <w:pPr>
              <w:pStyle w:val="TableParagraph"/>
              <w:spacing w:before="108"/>
              <w:ind w:left="448"/>
              <w:rPr>
                <w:rFonts w:ascii="Arial" w:hAnsi="Arial"/>
                <w:b/>
                <w:sz w:val="20"/>
              </w:rPr>
            </w:pPr>
            <w:r w:rsidRPr="00F0332B">
              <w:rPr>
                <w:rFonts w:ascii="Arial" w:hAnsi="Arial"/>
                <w:b/>
                <w:w w:val="80"/>
                <w:sz w:val="20"/>
              </w:rPr>
              <w:t>Subject status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2110" w:type="dxa"/>
            <w:gridSpan w:val="2"/>
            <w:shd w:val="clear" w:color="auto" w:fill="D8D8D8"/>
          </w:tcPr>
          <w:p w:rsidR="00E204F8" w:rsidRDefault="00F0332B">
            <w:pPr>
              <w:pStyle w:val="TableParagraph"/>
              <w:spacing w:before="108"/>
              <w:ind w:left="666"/>
              <w:rPr>
                <w:rFonts w:ascii="Arial" w:hAnsi="Arial"/>
                <w:b/>
                <w:sz w:val="20"/>
              </w:rPr>
            </w:pPr>
            <w:r w:rsidRPr="00F0332B">
              <w:rPr>
                <w:rFonts w:ascii="Arial" w:hAnsi="Arial"/>
                <w:b/>
                <w:w w:val="90"/>
                <w:sz w:val="20"/>
              </w:rPr>
              <w:t>Semester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  <w:tc>
          <w:tcPr>
            <w:tcW w:w="2292" w:type="dxa"/>
            <w:gridSpan w:val="2"/>
            <w:shd w:val="clear" w:color="auto" w:fill="D8D8D8"/>
          </w:tcPr>
          <w:p w:rsidR="00E204F8" w:rsidRDefault="00CA3814">
            <w:pPr>
              <w:pStyle w:val="TableParagraph"/>
              <w:spacing w:before="108"/>
              <w:ind w:left="887" w:right="87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ECTS</w:t>
            </w:r>
          </w:p>
        </w:tc>
      </w:tr>
      <w:tr w:rsidR="00E204F8">
        <w:trPr>
          <w:trHeight w:val="230"/>
        </w:trPr>
        <w:tc>
          <w:tcPr>
            <w:tcW w:w="2938" w:type="dxa"/>
            <w:gridSpan w:val="5"/>
          </w:tcPr>
          <w:p w:rsidR="00E204F8" w:rsidRDefault="0011421D">
            <w:pPr>
              <w:pStyle w:val="TableParagraph"/>
              <w:spacing w:before="1" w:line="208" w:lineRule="exact"/>
              <w:ind w:left="910"/>
              <w:rPr>
                <w:sz w:val="20"/>
              </w:rPr>
            </w:pPr>
            <w:r>
              <w:rPr>
                <w:w w:val="90"/>
                <w:sz w:val="20"/>
              </w:rPr>
              <w:t>NU</w:t>
            </w:r>
            <w:r w:rsidR="00CA3814">
              <w:rPr>
                <w:w w:val="90"/>
                <w:sz w:val="20"/>
              </w:rPr>
              <w:t>-05-1-031-5</w:t>
            </w:r>
          </w:p>
        </w:tc>
        <w:tc>
          <w:tcPr>
            <w:tcW w:w="2268" w:type="dxa"/>
            <w:gridSpan w:val="4"/>
          </w:tcPr>
          <w:p w:rsidR="00E204F8" w:rsidRDefault="00846B1A">
            <w:pPr>
              <w:pStyle w:val="TableParagraph"/>
              <w:spacing w:before="1" w:line="208" w:lineRule="exact"/>
              <w:ind w:left="720" w:right="70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оbligatory</w:t>
            </w:r>
          </w:p>
        </w:tc>
        <w:tc>
          <w:tcPr>
            <w:tcW w:w="2110" w:type="dxa"/>
            <w:gridSpan w:val="2"/>
          </w:tcPr>
          <w:p w:rsidR="00E204F8" w:rsidRDefault="00CA3814">
            <w:pPr>
              <w:pStyle w:val="TableParagraph"/>
              <w:spacing w:before="1" w:line="208" w:lineRule="exact"/>
              <w:ind w:left="17"/>
              <w:jc w:val="center"/>
              <w:rPr>
                <w:sz w:val="20"/>
              </w:rPr>
            </w:pPr>
            <w:r>
              <w:rPr>
                <w:w w:val="81"/>
                <w:sz w:val="20"/>
              </w:rPr>
              <w:t>V</w:t>
            </w:r>
          </w:p>
        </w:tc>
        <w:tc>
          <w:tcPr>
            <w:tcW w:w="2292" w:type="dxa"/>
            <w:gridSpan w:val="2"/>
          </w:tcPr>
          <w:p w:rsidR="00E204F8" w:rsidRDefault="00CA3814">
            <w:pPr>
              <w:pStyle w:val="TableParagraph"/>
              <w:spacing w:before="1" w:line="208" w:lineRule="exact"/>
              <w:ind w:left="13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4</w:t>
            </w:r>
          </w:p>
        </w:tc>
      </w:tr>
      <w:tr w:rsidR="00E204F8">
        <w:trPr>
          <w:trHeight w:val="230"/>
        </w:trPr>
        <w:tc>
          <w:tcPr>
            <w:tcW w:w="1662" w:type="dxa"/>
            <w:gridSpan w:val="2"/>
            <w:shd w:val="clear" w:color="auto" w:fill="D8D8D8"/>
          </w:tcPr>
          <w:p w:rsidR="00E204F8" w:rsidRDefault="00F0332B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 w:rsidRPr="00F0332B">
              <w:rPr>
                <w:rFonts w:ascii="Arial" w:hAnsi="Arial"/>
                <w:b/>
                <w:w w:val="80"/>
                <w:sz w:val="20"/>
              </w:rPr>
              <w:t>Professor/ -s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46" w:type="dxa"/>
            <w:gridSpan w:val="11"/>
          </w:tcPr>
          <w:p w:rsidR="00E204F8" w:rsidRDefault="00244B19" w:rsidP="00244B19">
            <w:pPr>
              <w:pStyle w:val="TableParagraph"/>
              <w:spacing w:before="1" w:line="208" w:lineRule="exact"/>
              <w:rPr>
                <w:w w:val="80"/>
                <w:sz w:val="20"/>
              </w:rPr>
            </w:pPr>
            <w:r>
              <w:rPr>
                <w:w w:val="80"/>
                <w:sz w:val="20"/>
              </w:rPr>
              <w:t xml:space="preserve">Full professor </w:t>
            </w:r>
            <w:proofErr w:type="spellStart"/>
            <w:r>
              <w:rPr>
                <w:w w:val="80"/>
                <w:sz w:val="20"/>
              </w:rPr>
              <w:t>Snežana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Marjanović</w:t>
            </w:r>
            <w:proofErr w:type="spellEnd"/>
            <w:r>
              <w:rPr>
                <w:w w:val="80"/>
                <w:sz w:val="20"/>
              </w:rPr>
              <w:t xml:space="preserve">, associate professor </w:t>
            </w:r>
            <w:proofErr w:type="spellStart"/>
            <w:r>
              <w:rPr>
                <w:w w:val="80"/>
                <w:sz w:val="20"/>
              </w:rPr>
              <w:t>Jelena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 w:rsidR="000564BA">
              <w:rPr>
                <w:w w:val="80"/>
                <w:sz w:val="20"/>
              </w:rPr>
              <w:t>Pavlović</w:t>
            </w:r>
            <w:proofErr w:type="spellEnd"/>
          </w:p>
          <w:p w:rsidR="00244B19" w:rsidRDefault="00244B19" w:rsidP="00244B19">
            <w:pPr>
              <w:pStyle w:val="TableParagraph"/>
              <w:spacing w:before="1" w:line="208" w:lineRule="exact"/>
              <w:rPr>
                <w:sz w:val="20"/>
              </w:rPr>
            </w:pPr>
          </w:p>
        </w:tc>
      </w:tr>
      <w:tr w:rsidR="00E204F8">
        <w:trPr>
          <w:trHeight w:val="230"/>
        </w:trPr>
        <w:tc>
          <w:tcPr>
            <w:tcW w:w="1662" w:type="dxa"/>
            <w:gridSpan w:val="2"/>
            <w:shd w:val="clear" w:color="auto" w:fill="D8D8D8"/>
          </w:tcPr>
          <w:p w:rsidR="00E204F8" w:rsidRDefault="00F0332B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 w:rsidRPr="00F0332B">
              <w:rPr>
                <w:rFonts w:ascii="Arial" w:hAnsi="Arial"/>
                <w:b/>
                <w:w w:val="80"/>
                <w:sz w:val="20"/>
              </w:rPr>
              <w:t>Associate/ - 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46" w:type="dxa"/>
            <w:gridSpan w:val="11"/>
          </w:tcPr>
          <w:p w:rsidR="00E204F8" w:rsidRDefault="00244B19" w:rsidP="00244B19">
            <w:pPr>
              <w:pStyle w:val="TableParagraph"/>
              <w:spacing w:before="1" w:line="208" w:lineRule="exact"/>
              <w:rPr>
                <w:w w:val="80"/>
                <w:sz w:val="20"/>
              </w:rPr>
            </w:pPr>
            <w:r>
              <w:rPr>
                <w:w w:val="80"/>
                <w:sz w:val="20"/>
              </w:rPr>
              <w:t>Assistan</w:t>
            </w:r>
            <w:r w:rsidR="009C477D">
              <w:rPr>
                <w:w w:val="80"/>
                <w:sz w:val="20"/>
              </w:rPr>
              <w:t>t</w:t>
            </w:r>
            <w:bookmarkStart w:id="0" w:name="_GoBack"/>
            <w:bookmarkEnd w:id="0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Maja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Đoro</w:t>
            </w:r>
            <w:r w:rsidR="000564BA">
              <w:rPr>
                <w:w w:val="80"/>
                <w:sz w:val="20"/>
              </w:rPr>
              <w:t>jević</w:t>
            </w:r>
            <w:proofErr w:type="spellEnd"/>
            <w:r w:rsidR="000564BA">
              <w:rPr>
                <w:w w:val="80"/>
                <w:sz w:val="20"/>
              </w:rPr>
              <w:t>, ass</w:t>
            </w:r>
            <w:r w:rsidR="00922C1A">
              <w:rPr>
                <w:w w:val="80"/>
                <w:sz w:val="20"/>
              </w:rPr>
              <w:t xml:space="preserve">istant Sonja </w:t>
            </w:r>
            <w:proofErr w:type="spellStart"/>
            <w:r w:rsidR="00922C1A">
              <w:rPr>
                <w:w w:val="80"/>
                <w:sz w:val="20"/>
              </w:rPr>
              <w:t>Petrović</w:t>
            </w:r>
            <w:proofErr w:type="spellEnd"/>
            <w:r w:rsidR="00922C1A">
              <w:rPr>
                <w:w w:val="80"/>
                <w:sz w:val="20"/>
              </w:rPr>
              <w:t xml:space="preserve">, clinical associate  </w:t>
            </w:r>
            <w:proofErr w:type="spellStart"/>
            <w:r w:rsidR="00922C1A">
              <w:rPr>
                <w:w w:val="80"/>
                <w:sz w:val="20"/>
              </w:rPr>
              <w:t>Miloš</w:t>
            </w:r>
            <w:proofErr w:type="spellEnd"/>
            <w:r w:rsidR="00922C1A">
              <w:rPr>
                <w:w w:val="80"/>
                <w:sz w:val="20"/>
              </w:rPr>
              <w:t xml:space="preserve"> </w:t>
            </w:r>
            <w:proofErr w:type="spellStart"/>
            <w:r w:rsidR="00922C1A">
              <w:rPr>
                <w:w w:val="80"/>
                <w:sz w:val="20"/>
              </w:rPr>
              <w:t>Radović</w:t>
            </w:r>
            <w:proofErr w:type="spellEnd"/>
            <w:r w:rsidR="00922C1A">
              <w:rPr>
                <w:w w:val="80"/>
                <w:sz w:val="20"/>
              </w:rPr>
              <w:t>, clinical associate</w:t>
            </w:r>
            <w:r w:rsidR="000564BA">
              <w:rPr>
                <w:w w:val="80"/>
                <w:sz w:val="20"/>
              </w:rPr>
              <w:t xml:space="preserve"> Milena </w:t>
            </w:r>
            <w:proofErr w:type="spellStart"/>
            <w:r w:rsidR="000564BA">
              <w:rPr>
                <w:w w:val="80"/>
                <w:sz w:val="20"/>
              </w:rPr>
              <w:t>Ivanović</w:t>
            </w:r>
            <w:proofErr w:type="spellEnd"/>
          </w:p>
          <w:p w:rsidR="00244B19" w:rsidRDefault="00244B19" w:rsidP="00244B19">
            <w:pPr>
              <w:pStyle w:val="TableParagraph"/>
              <w:spacing w:before="1" w:line="208" w:lineRule="exact"/>
              <w:rPr>
                <w:sz w:val="20"/>
              </w:rPr>
            </w:pPr>
          </w:p>
        </w:tc>
      </w:tr>
      <w:tr w:rsidR="00E204F8">
        <w:trPr>
          <w:trHeight w:val="690"/>
        </w:trPr>
        <w:tc>
          <w:tcPr>
            <w:tcW w:w="3790" w:type="dxa"/>
            <w:gridSpan w:val="6"/>
            <w:shd w:val="clear" w:color="auto" w:fill="D8D8D8"/>
          </w:tcPr>
          <w:p w:rsidR="00E204F8" w:rsidRDefault="00F0332B">
            <w:pPr>
              <w:pStyle w:val="TableParagraph"/>
              <w:spacing w:before="114"/>
              <w:ind w:left="1442" w:hanging="1016"/>
              <w:rPr>
                <w:rFonts w:ascii="Arial" w:hAnsi="Arial"/>
                <w:b/>
                <w:sz w:val="20"/>
              </w:rPr>
            </w:pPr>
            <w:r w:rsidRPr="00F0332B">
              <w:rPr>
                <w:rFonts w:ascii="Arial" w:hAnsi="Arial"/>
                <w:b/>
                <w:w w:val="80"/>
                <w:sz w:val="20"/>
              </w:rPr>
              <w:t>Number of lectures/ teaching workload (per week)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3828" w:type="dxa"/>
            <w:gridSpan w:val="6"/>
            <w:shd w:val="clear" w:color="auto" w:fill="D8D8D8"/>
          </w:tcPr>
          <w:p w:rsidR="00E204F8" w:rsidRDefault="00F0332B">
            <w:pPr>
              <w:pStyle w:val="TableParagraph"/>
              <w:spacing w:before="114"/>
              <w:ind w:left="1048" w:hanging="740"/>
              <w:rPr>
                <w:rFonts w:ascii="Arial" w:hAnsi="Arial"/>
                <w:b/>
                <w:sz w:val="20"/>
              </w:rPr>
            </w:pPr>
            <w:r w:rsidRPr="00F0332B">
              <w:rPr>
                <w:rFonts w:ascii="Arial" w:hAnsi="Arial"/>
                <w:b/>
                <w:w w:val="80"/>
                <w:sz w:val="20"/>
              </w:rPr>
              <w:t>Individual student workload (in hours per semester)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1990" w:type="dxa"/>
            <w:shd w:val="clear" w:color="auto" w:fill="D8D8D8"/>
          </w:tcPr>
          <w:p w:rsidR="00E204F8" w:rsidRDefault="00F0332B">
            <w:pPr>
              <w:pStyle w:val="TableParagraph"/>
              <w:spacing w:line="230" w:lineRule="exact"/>
              <w:ind w:left="367" w:right="351" w:hanging="2"/>
              <w:jc w:val="center"/>
              <w:rPr>
                <w:rFonts w:ascii="Arial" w:hAnsi="Arial"/>
                <w:b/>
                <w:sz w:val="20"/>
              </w:rPr>
            </w:pPr>
            <w:r w:rsidRPr="00F0332B">
              <w:rPr>
                <w:rFonts w:ascii="Arial" w:hAnsi="Arial"/>
                <w:b/>
                <w:w w:val="90"/>
                <w:sz w:val="20"/>
              </w:rPr>
              <w:t xml:space="preserve">Coefficient of student workload </w:t>
            </w:r>
            <w:r w:rsidR="00CA3814">
              <w:rPr>
                <w:rFonts w:ascii="Arial" w:hAnsi="Arial"/>
                <w:b/>
                <w:w w:val="80"/>
                <w:sz w:val="20"/>
              </w:rPr>
              <w:t>S</w:t>
            </w:r>
            <w:hyperlink w:anchor="_bookmark0" w:history="1">
              <w:r w:rsidR="00CA3814">
                <w:rPr>
                  <w:rFonts w:ascii="Arial" w:hAnsi="Arial"/>
                  <w:b/>
                  <w:w w:val="80"/>
                  <w:sz w:val="20"/>
                  <w:vertAlign w:val="superscript"/>
                </w:rPr>
                <w:t>1</w:t>
              </w:r>
            </w:hyperlink>
          </w:p>
          <w:p w:rsidR="00E204F8" w:rsidRDefault="00CA3814">
            <w:pPr>
              <w:pStyle w:val="TableParagraph"/>
              <w:spacing w:line="22" w:lineRule="exact"/>
              <w:ind w:left="0" w:right="403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86"/>
                <w:sz w:val="11"/>
              </w:rPr>
              <w:t>o</w:t>
            </w:r>
          </w:p>
        </w:tc>
      </w:tr>
      <w:tr w:rsidR="00E204F8">
        <w:trPr>
          <w:trHeight w:val="208"/>
        </w:trPr>
        <w:tc>
          <w:tcPr>
            <w:tcW w:w="1242" w:type="dxa"/>
            <w:shd w:val="clear" w:color="auto" w:fill="F1F1F1"/>
          </w:tcPr>
          <w:p w:rsidR="00E204F8" w:rsidRDefault="00F0332B">
            <w:pPr>
              <w:pStyle w:val="TableParagraph"/>
              <w:spacing w:line="188" w:lineRule="exact"/>
              <w:ind w:left="1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2"/>
                <w:sz w:val="20"/>
              </w:rPr>
              <w:t>l</w:t>
            </w:r>
          </w:p>
        </w:tc>
        <w:tc>
          <w:tcPr>
            <w:tcW w:w="1272" w:type="dxa"/>
            <w:gridSpan w:val="3"/>
            <w:shd w:val="clear" w:color="auto" w:fill="F1F1F1"/>
          </w:tcPr>
          <w:p w:rsidR="00E204F8" w:rsidRDefault="00F0332B">
            <w:pPr>
              <w:pStyle w:val="TableParagraph"/>
              <w:spacing w:line="188" w:lineRule="exact"/>
              <w:ind w:left="1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1"/>
                <w:sz w:val="20"/>
              </w:rPr>
              <w:t>e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E204F8" w:rsidRDefault="00F0332B">
            <w:pPr>
              <w:pStyle w:val="TableParagraph"/>
              <w:spacing w:line="188" w:lineRule="exact"/>
              <w:ind w:left="490" w:right="47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>SP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E204F8" w:rsidRDefault="00F0332B">
            <w:pPr>
              <w:pStyle w:val="TableParagraph"/>
              <w:spacing w:line="188" w:lineRule="exact"/>
              <w:ind w:left="1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2"/>
                <w:sz w:val="20"/>
              </w:rPr>
              <w:t>L</w:t>
            </w:r>
          </w:p>
        </w:tc>
        <w:tc>
          <w:tcPr>
            <w:tcW w:w="1274" w:type="dxa"/>
            <w:gridSpan w:val="2"/>
            <w:shd w:val="clear" w:color="auto" w:fill="F1F1F1"/>
          </w:tcPr>
          <w:p w:rsidR="00E204F8" w:rsidRDefault="00F0332B">
            <w:pPr>
              <w:pStyle w:val="TableParagraph"/>
              <w:spacing w:line="188" w:lineRule="exact"/>
              <w:ind w:left="1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1"/>
                <w:sz w:val="20"/>
              </w:rPr>
              <w:t>E</w:t>
            </w:r>
          </w:p>
        </w:tc>
        <w:tc>
          <w:tcPr>
            <w:tcW w:w="1278" w:type="dxa"/>
            <w:gridSpan w:val="2"/>
            <w:shd w:val="clear" w:color="auto" w:fill="F1F1F1"/>
          </w:tcPr>
          <w:p w:rsidR="00E204F8" w:rsidRDefault="00CA3814">
            <w:pPr>
              <w:pStyle w:val="TableParagraph"/>
              <w:spacing w:line="188" w:lineRule="exact"/>
              <w:ind w:left="501" w:right="48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SP</w:t>
            </w:r>
          </w:p>
        </w:tc>
        <w:tc>
          <w:tcPr>
            <w:tcW w:w="1990" w:type="dxa"/>
            <w:shd w:val="clear" w:color="auto" w:fill="F1F1F1"/>
          </w:tcPr>
          <w:p w:rsidR="00E204F8" w:rsidRDefault="00CA3814">
            <w:pPr>
              <w:pStyle w:val="TableParagraph"/>
              <w:spacing w:line="188" w:lineRule="exact"/>
              <w:ind w:left="801" w:right="787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position w:val="2"/>
                <w:sz w:val="20"/>
              </w:rPr>
              <w:t>S</w:t>
            </w:r>
            <w:r>
              <w:rPr>
                <w:rFonts w:ascii="Arial"/>
                <w:b/>
                <w:w w:val="95"/>
                <w:sz w:val="11"/>
              </w:rPr>
              <w:t>o</w:t>
            </w:r>
          </w:p>
        </w:tc>
      </w:tr>
      <w:tr w:rsidR="00E204F8">
        <w:trPr>
          <w:trHeight w:val="230"/>
        </w:trPr>
        <w:tc>
          <w:tcPr>
            <w:tcW w:w="1242" w:type="dxa"/>
          </w:tcPr>
          <w:p w:rsidR="00E204F8" w:rsidRDefault="00CA3814">
            <w:pPr>
              <w:pStyle w:val="TableParagraph"/>
              <w:spacing w:before="1" w:line="208" w:lineRule="exact"/>
              <w:ind w:left="15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1272" w:type="dxa"/>
            <w:gridSpan w:val="3"/>
          </w:tcPr>
          <w:p w:rsidR="00E204F8" w:rsidRDefault="00CA3814">
            <w:pPr>
              <w:pStyle w:val="TableParagraph"/>
              <w:spacing w:before="1" w:line="208" w:lineRule="exact"/>
              <w:ind w:left="13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2</w:t>
            </w:r>
          </w:p>
        </w:tc>
        <w:tc>
          <w:tcPr>
            <w:tcW w:w="1276" w:type="dxa"/>
            <w:gridSpan w:val="2"/>
          </w:tcPr>
          <w:p w:rsidR="00E204F8" w:rsidRDefault="00CA3814">
            <w:pPr>
              <w:pStyle w:val="TableParagraph"/>
              <w:spacing w:before="1" w:line="208" w:lineRule="exact"/>
              <w:ind w:left="13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0</w:t>
            </w:r>
          </w:p>
        </w:tc>
        <w:tc>
          <w:tcPr>
            <w:tcW w:w="1276" w:type="dxa"/>
            <w:gridSpan w:val="2"/>
          </w:tcPr>
          <w:p w:rsidR="00E204F8" w:rsidRDefault="00CA3814">
            <w:pPr>
              <w:pStyle w:val="TableParagraph"/>
              <w:spacing w:before="1" w:line="208" w:lineRule="exact"/>
              <w:ind w:left="489" w:right="47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  <w:tc>
          <w:tcPr>
            <w:tcW w:w="1274" w:type="dxa"/>
            <w:gridSpan w:val="2"/>
          </w:tcPr>
          <w:p w:rsidR="00E204F8" w:rsidRDefault="00CA3814">
            <w:pPr>
              <w:pStyle w:val="TableParagraph"/>
              <w:spacing w:before="1" w:line="208" w:lineRule="exact"/>
              <w:ind w:left="519" w:right="504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  <w:tc>
          <w:tcPr>
            <w:tcW w:w="1278" w:type="dxa"/>
            <w:gridSpan w:val="2"/>
          </w:tcPr>
          <w:p w:rsidR="00E204F8" w:rsidRDefault="00CA3814">
            <w:pPr>
              <w:pStyle w:val="TableParagraph"/>
              <w:spacing w:before="1" w:line="208" w:lineRule="exact"/>
              <w:ind w:left="501" w:right="48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40</w:t>
            </w:r>
          </w:p>
        </w:tc>
        <w:tc>
          <w:tcPr>
            <w:tcW w:w="1990" w:type="dxa"/>
          </w:tcPr>
          <w:p w:rsidR="00E204F8" w:rsidRDefault="00CA3814">
            <w:pPr>
              <w:pStyle w:val="TableParagraph"/>
              <w:spacing w:before="1" w:line="208" w:lineRule="exact"/>
              <w:ind w:left="801" w:right="788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0,77</w:t>
            </w:r>
          </w:p>
        </w:tc>
      </w:tr>
      <w:tr w:rsidR="00E204F8">
        <w:trPr>
          <w:trHeight w:val="460"/>
        </w:trPr>
        <w:tc>
          <w:tcPr>
            <w:tcW w:w="4647" w:type="dxa"/>
            <w:gridSpan w:val="7"/>
          </w:tcPr>
          <w:p w:rsidR="00E204F8" w:rsidRDefault="00F0332B">
            <w:pPr>
              <w:pStyle w:val="TableParagraph"/>
              <w:spacing w:line="230" w:lineRule="exact"/>
              <w:ind w:left="1846" w:hanging="1610"/>
              <w:rPr>
                <w:sz w:val="20"/>
              </w:rPr>
            </w:pPr>
            <w:r w:rsidRPr="00F0332B">
              <w:rPr>
                <w:w w:val="80"/>
                <w:sz w:val="20"/>
              </w:rPr>
              <w:t>total teaching workload</w:t>
            </w:r>
            <w:r w:rsidR="00CA3814">
              <w:rPr>
                <w:spacing w:val="11"/>
                <w:w w:val="80"/>
                <w:sz w:val="20"/>
              </w:rPr>
              <w:t xml:space="preserve"> </w:t>
            </w:r>
            <w:r w:rsidR="00CA3814">
              <w:rPr>
                <w:w w:val="80"/>
                <w:sz w:val="20"/>
              </w:rPr>
              <w:t>(</w:t>
            </w:r>
            <w:r w:rsidRPr="00F0332B">
              <w:rPr>
                <w:w w:val="80"/>
                <w:sz w:val="20"/>
              </w:rPr>
              <w:t>in hours, per semester</w:t>
            </w:r>
            <w:r w:rsidR="00CA3814">
              <w:rPr>
                <w:w w:val="80"/>
                <w:sz w:val="20"/>
              </w:rPr>
              <w:t>)</w:t>
            </w:r>
            <w:r>
              <w:rPr>
                <w:w w:val="80"/>
                <w:sz w:val="20"/>
              </w:rPr>
              <w:t xml:space="preserve"> </w:t>
            </w:r>
            <w:r w:rsidR="00CA3814">
              <w:rPr>
                <w:spacing w:val="-39"/>
                <w:w w:val="80"/>
                <w:sz w:val="20"/>
              </w:rPr>
              <w:t xml:space="preserve"> </w:t>
            </w:r>
            <w:r w:rsidR="00CA3814">
              <w:rPr>
                <w:w w:val="90"/>
                <w:sz w:val="20"/>
              </w:rPr>
              <w:t>15+30+0=45</w:t>
            </w:r>
          </w:p>
        </w:tc>
        <w:tc>
          <w:tcPr>
            <w:tcW w:w="4961" w:type="dxa"/>
            <w:gridSpan w:val="6"/>
          </w:tcPr>
          <w:p w:rsidR="00E204F8" w:rsidRDefault="00F0332B">
            <w:pPr>
              <w:pStyle w:val="TableParagraph"/>
              <w:spacing w:line="230" w:lineRule="exact"/>
              <w:ind w:left="1911" w:right="96" w:hanging="1586"/>
              <w:rPr>
                <w:sz w:val="20"/>
              </w:rPr>
            </w:pPr>
            <w:r w:rsidRPr="00F0332B">
              <w:rPr>
                <w:w w:val="80"/>
                <w:sz w:val="20"/>
              </w:rPr>
              <w:t>total student workload  (in hours, per semester</w:t>
            </w:r>
            <w:r w:rsidR="00CA3814">
              <w:rPr>
                <w:w w:val="80"/>
                <w:sz w:val="20"/>
              </w:rPr>
              <w:t>)</w:t>
            </w:r>
            <w:r>
              <w:rPr>
                <w:w w:val="80"/>
                <w:sz w:val="20"/>
              </w:rPr>
              <w:t xml:space="preserve">                       </w:t>
            </w:r>
            <w:r w:rsidR="00CA3814">
              <w:rPr>
                <w:spacing w:val="-39"/>
                <w:w w:val="80"/>
                <w:sz w:val="20"/>
              </w:rPr>
              <w:t xml:space="preserve"> </w:t>
            </w:r>
            <w:r w:rsidR="00CA3814">
              <w:rPr>
                <w:w w:val="90"/>
                <w:sz w:val="20"/>
              </w:rPr>
              <w:t>12+</w:t>
            </w:r>
            <w:r w:rsidR="00CA3814">
              <w:rPr>
                <w:spacing w:val="-6"/>
                <w:w w:val="90"/>
                <w:sz w:val="20"/>
              </w:rPr>
              <w:t xml:space="preserve"> </w:t>
            </w:r>
            <w:r w:rsidR="00CA3814">
              <w:rPr>
                <w:w w:val="90"/>
                <w:sz w:val="20"/>
              </w:rPr>
              <w:t>23+</w:t>
            </w:r>
            <w:r w:rsidR="00CA3814">
              <w:rPr>
                <w:spacing w:val="-5"/>
                <w:w w:val="90"/>
                <w:sz w:val="20"/>
              </w:rPr>
              <w:t xml:space="preserve"> </w:t>
            </w:r>
            <w:r w:rsidR="00CA3814">
              <w:rPr>
                <w:w w:val="90"/>
                <w:sz w:val="20"/>
              </w:rPr>
              <w:t>40=75</w:t>
            </w:r>
          </w:p>
        </w:tc>
      </w:tr>
      <w:tr w:rsidR="00E204F8" w:rsidTr="00D97744">
        <w:trPr>
          <w:trHeight w:val="272"/>
        </w:trPr>
        <w:tc>
          <w:tcPr>
            <w:tcW w:w="9608" w:type="dxa"/>
            <w:gridSpan w:val="13"/>
          </w:tcPr>
          <w:p w:rsidR="00E204F8" w:rsidRDefault="00F0332B" w:rsidP="00F0332B">
            <w:pPr>
              <w:pStyle w:val="TableParagraph"/>
              <w:spacing w:before="1" w:line="208" w:lineRule="exact"/>
              <w:ind w:left="1530" w:right="1517"/>
              <w:jc w:val="center"/>
              <w:rPr>
                <w:sz w:val="20"/>
              </w:rPr>
            </w:pPr>
            <w:r w:rsidRPr="00F0332B">
              <w:rPr>
                <w:w w:val="80"/>
                <w:sz w:val="20"/>
              </w:rPr>
              <w:t>Total subject workload (teaching + student</w:t>
            </w:r>
            <w:r w:rsidR="00CA3814">
              <w:rPr>
                <w:w w:val="80"/>
                <w:sz w:val="20"/>
              </w:rPr>
              <w:t>):</w:t>
            </w:r>
            <w:r w:rsidR="00CA3814">
              <w:rPr>
                <w:spacing w:val="15"/>
                <w:w w:val="80"/>
                <w:sz w:val="20"/>
              </w:rPr>
              <w:t xml:space="preserve"> </w:t>
            </w:r>
            <w:r w:rsidR="00CA3814">
              <w:rPr>
                <w:w w:val="80"/>
                <w:sz w:val="20"/>
              </w:rPr>
              <w:t>45+75=</w:t>
            </w:r>
            <w:r w:rsidR="00CA3814">
              <w:rPr>
                <w:spacing w:val="8"/>
                <w:w w:val="80"/>
                <w:sz w:val="20"/>
              </w:rPr>
              <w:t xml:space="preserve"> </w:t>
            </w:r>
            <w:r w:rsidR="00CA3814">
              <w:rPr>
                <w:w w:val="80"/>
                <w:sz w:val="20"/>
              </w:rPr>
              <w:t>120</w:t>
            </w:r>
            <w:r w:rsidR="00CA3814">
              <w:rPr>
                <w:spacing w:val="11"/>
                <w:w w:val="80"/>
                <w:sz w:val="20"/>
              </w:rPr>
              <w:t xml:space="preserve"> </w:t>
            </w:r>
            <w:r w:rsidRPr="00F0332B">
              <w:rPr>
                <w:w w:val="80"/>
                <w:sz w:val="20"/>
              </w:rPr>
              <w:t>hours per semester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E204F8">
        <w:trPr>
          <w:trHeight w:val="2070"/>
        </w:trPr>
        <w:tc>
          <w:tcPr>
            <w:tcW w:w="1662" w:type="dxa"/>
            <w:gridSpan w:val="2"/>
            <w:shd w:val="clear" w:color="auto" w:fill="D8D8D8"/>
          </w:tcPr>
          <w:p w:rsidR="00E204F8" w:rsidRDefault="00E204F8">
            <w:pPr>
              <w:pStyle w:val="TableParagraph"/>
              <w:ind w:left="0"/>
              <w:rPr>
                <w:rFonts w:ascii="Times New Roman"/>
              </w:rPr>
            </w:pPr>
          </w:p>
          <w:p w:rsidR="00E204F8" w:rsidRDefault="00E204F8">
            <w:pPr>
              <w:pStyle w:val="TableParagraph"/>
              <w:ind w:left="0"/>
              <w:rPr>
                <w:rFonts w:ascii="Times New Roman"/>
              </w:rPr>
            </w:pPr>
          </w:p>
          <w:p w:rsidR="00E204F8" w:rsidRDefault="00E204F8">
            <w:pPr>
              <w:pStyle w:val="TableParagraph"/>
              <w:ind w:left="0"/>
              <w:rPr>
                <w:rFonts w:ascii="Times New Roman"/>
              </w:rPr>
            </w:pPr>
          </w:p>
          <w:p w:rsidR="00E204F8" w:rsidRDefault="00D97744">
            <w:pPr>
              <w:pStyle w:val="TableParagraph"/>
              <w:spacing w:before="159"/>
              <w:rPr>
                <w:rFonts w:ascii="Arial" w:hAnsi="Arial"/>
                <w:b/>
                <w:sz w:val="20"/>
              </w:rPr>
            </w:pPr>
            <w:r w:rsidRPr="00D97744">
              <w:rPr>
                <w:rFonts w:ascii="Arial" w:hAnsi="Arial"/>
                <w:b/>
                <w:w w:val="80"/>
                <w:sz w:val="20"/>
              </w:rPr>
              <w:t>Learning outcomes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46" w:type="dxa"/>
            <w:gridSpan w:val="11"/>
          </w:tcPr>
          <w:p w:rsidR="00E204F8" w:rsidRDefault="00D97744" w:rsidP="00D97744">
            <w:pPr>
              <w:pStyle w:val="TableParagraph"/>
              <w:spacing w:before="1"/>
              <w:ind w:left="0"/>
              <w:rPr>
                <w:sz w:val="20"/>
              </w:rPr>
            </w:pPr>
            <w:r>
              <w:rPr>
                <w:w w:val="80"/>
                <w:sz w:val="20"/>
              </w:rPr>
              <w:t xml:space="preserve"> </w:t>
            </w:r>
            <w:r w:rsidRPr="00D97744">
              <w:rPr>
                <w:bCs/>
                <w:w w:val="80"/>
                <w:sz w:val="20"/>
              </w:rPr>
              <w:t>Upon completing the course, the student will be able to</w:t>
            </w:r>
            <w:r w:rsidR="00CA3814">
              <w:rPr>
                <w:spacing w:val="8"/>
                <w:w w:val="80"/>
                <w:sz w:val="20"/>
              </w:rPr>
              <w:t xml:space="preserve"> </w:t>
            </w:r>
            <w:r w:rsidR="00CA3814">
              <w:rPr>
                <w:w w:val="80"/>
                <w:sz w:val="20"/>
              </w:rPr>
              <w:t>:</w:t>
            </w:r>
            <w:r>
              <w:rPr>
                <w:w w:val="80"/>
                <w:sz w:val="20"/>
              </w:rPr>
              <w:t xml:space="preserve"> </w:t>
            </w:r>
          </w:p>
          <w:p w:rsidR="00E204F8" w:rsidRDefault="00E204F8">
            <w:pPr>
              <w:pStyle w:val="TableParagraph"/>
              <w:spacing w:before="4"/>
              <w:ind w:left="0"/>
              <w:rPr>
                <w:rFonts w:ascii="Times New Roman"/>
                <w:sz w:val="20"/>
              </w:rPr>
            </w:pPr>
          </w:p>
          <w:p w:rsidR="00E204F8" w:rsidRDefault="00D97744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line="244" w:lineRule="auto"/>
              <w:ind w:right="112"/>
              <w:rPr>
                <w:sz w:val="20"/>
              </w:rPr>
            </w:pPr>
            <w:r w:rsidRPr="00D97744">
              <w:rPr>
                <w:spacing w:val="-1"/>
                <w:w w:val="85"/>
                <w:sz w:val="20"/>
              </w:rPr>
              <w:t>Knowledge about human mental functions, the patient's relationship to the illness, and the relationship between</w:t>
            </w:r>
            <w:r>
              <w:rPr>
                <w:spacing w:val="-1"/>
                <w:w w:val="85"/>
                <w:sz w:val="20"/>
              </w:rPr>
              <w:t xml:space="preserve"> the patient, nurse, and doctor</w:t>
            </w:r>
            <w:r w:rsidR="00CA3814">
              <w:rPr>
                <w:w w:val="90"/>
                <w:sz w:val="20"/>
              </w:rPr>
              <w:t>.</w:t>
            </w:r>
            <w:r>
              <w:rPr>
                <w:w w:val="90"/>
                <w:sz w:val="20"/>
              </w:rPr>
              <w:t xml:space="preserve"> </w:t>
            </w:r>
          </w:p>
          <w:p w:rsidR="00D97744" w:rsidRPr="00D97744" w:rsidRDefault="00D97744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before="4" w:line="244" w:lineRule="auto"/>
              <w:ind w:right="103"/>
              <w:rPr>
                <w:sz w:val="20"/>
              </w:rPr>
            </w:pPr>
            <w:r w:rsidRPr="00D97744">
              <w:rPr>
                <w:w w:val="80"/>
                <w:sz w:val="20"/>
              </w:rPr>
              <w:t>The student's ability to recognize the symptoms of psychiatric patients</w:t>
            </w:r>
          </w:p>
          <w:p w:rsidR="00E204F8" w:rsidRDefault="00D97744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before="4" w:line="244" w:lineRule="auto"/>
              <w:ind w:right="103"/>
              <w:rPr>
                <w:sz w:val="20"/>
              </w:rPr>
            </w:pPr>
            <w:r w:rsidRPr="00D97744">
              <w:rPr>
                <w:w w:val="80"/>
                <w:sz w:val="20"/>
              </w:rPr>
              <w:t>The healthcare organizer recognizes the primary symptoms of psychiatric patients and alerts others to them</w:t>
            </w:r>
            <w:r w:rsidR="00CA3814">
              <w:rPr>
                <w:w w:val="90"/>
                <w:sz w:val="20"/>
              </w:rPr>
              <w:t>.</w:t>
            </w:r>
            <w:r>
              <w:rPr>
                <w:w w:val="90"/>
                <w:sz w:val="20"/>
              </w:rPr>
              <w:t xml:space="preserve"> </w:t>
            </w:r>
          </w:p>
          <w:p w:rsidR="00E204F8" w:rsidRDefault="00D97744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line="225" w:lineRule="exact"/>
              <w:rPr>
                <w:sz w:val="20"/>
              </w:rPr>
            </w:pPr>
            <w:r w:rsidRPr="00D97744">
              <w:rPr>
                <w:w w:val="80"/>
                <w:sz w:val="20"/>
              </w:rPr>
              <w:t>Performs tasks related to organizing and managing work units</w:t>
            </w:r>
            <w:r w:rsidR="00CA3814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E204F8">
        <w:trPr>
          <w:trHeight w:val="230"/>
        </w:trPr>
        <w:tc>
          <w:tcPr>
            <w:tcW w:w="1662" w:type="dxa"/>
            <w:gridSpan w:val="2"/>
            <w:shd w:val="clear" w:color="auto" w:fill="D8D8D8"/>
          </w:tcPr>
          <w:p w:rsidR="00E204F8" w:rsidRDefault="00D97744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 w:rsidRPr="00D97744">
              <w:rPr>
                <w:rFonts w:ascii="Arial" w:hAnsi="Arial"/>
                <w:b/>
                <w:w w:val="90"/>
                <w:sz w:val="20"/>
              </w:rPr>
              <w:t>Preconditions</w:t>
            </w:r>
          </w:p>
        </w:tc>
        <w:tc>
          <w:tcPr>
            <w:tcW w:w="7946" w:type="dxa"/>
            <w:gridSpan w:val="11"/>
          </w:tcPr>
          <w:p w:rsidR="00E204F8" w:rsidRDefault="00D97744">
            <w:pPr>
              <w:pStyle w:val="TableParagraph"/>
              <w:spacing w:before="1" w:line="208" w:lineRule="exact"/>
              <w:rPr>
                <w:sz w:val="20"/>
              </w:rPr>
            </w:pPr>
            <w:r>
              <w:rPr>
                <w:w w:val="80"/>
                <w:sz w:val="20"/>
              </w:rPr>
              <w:t>No</w:t>
            </w:r>
            <w:r w:rsidRPr="00D97744">
              <w:rPr>
                <w:rFonts w:ascii="Arial" w:hAnsi="Arial"/>
                <w:b/>
                <w:w w:val="9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</w:t>
            </w:r>
            <w:r w:rsidRPr="00D97744">
              <w:rPr>
                <w:w w:val="80"/>
                <w:sz w:val="20"/>
              </w:rPr>
              <w:t>reconditions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E204F8">
        <w:trPr>
          <w:trHeight w:val="230"/>
        </w:trPr>
        <w:tc>
          <w:tcPr>
            <w:tcW w:w="1662" w:type="dxa"/>
            <w:gridSpan w:val="2"/>
            <w:shd w:val="clear" w:color="auto" w:fill="D8D8D8"/>
          </w:tcPr>
          <w:p w:rsidR="00E204F8" w:rsidRDefault="006B03E5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 w:rsidRPr="006B03E5">
              <w:rPr>
                <w:rFonts w:ascii="Arial" w:hAnsi="Arial"/>
                <w:b/>
                <w:w w:val="80"/>
                <w:sz w:val="20"/>
              </w:rPr>
              <w:t>Teaching methods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46" w:type="dxa"/>
            <w:gridSpan w:val="11"/>
          </w:tcPr>
          <w:p w:rsidR="00E204F8" w:rsidRDefault="006B03E5">
            <w:pPr>
              <w:pStyle w:val="TableParagraph"/>
              <w:spacing w:before="1" w:line="208" w:lineRule="exact"/>
              <w:rPr>
                <w:sz w:val="20"/>
              </w:rPr>
            </w:pPr>
            <w:r w:rsidRPr="006B03E5">
              <w:rPr>
                <w:w w:val="80"/>
                <w:sz w:val="20"/>
              </w:rPr>
              <w:t>Lectures, exe</w:t>
            </w:r>
            <w:r w:rsidR="002F34D5">
              <w:rPr>
                <w:w w:val="80"/>
                <w:sz w:val="20"/>
              </w:rPr>
              <w:t>rcises, seminars</w:t>
            </w:r>
            <w:r>
              <w:rPr>
                <w:w w:val="80"/>
                <w:sz w:val="20"/>
              </w:rPr>
              <w:t xml:space="preserve">, </w:t>
            </w:r>
            <w:proofErr w:type="spellStart"/>
            <w:r>
              <w:rPr>
                <w:w w:val="80"/>
                <w:sz w:val="20"/>
              </w:rPr>
              <w:t>colloquim</w:t>
            </w:r>
            <w:proofErr w:type="spellEnd"/>
          </w:p>
        </w:tc>
      </w:tr>
      <w:tr w:rsidR="00E204F8">
        <w:trPr>
          <w:trHeight w:val="5980"/>
        </w:trPr>
        <w:tc>
          <w:tcPr>
            <w:tcW w:w="1662" w:type="dxa"/>
            <w:gridSpan w:val="2"/>
            <w:shd w:val="clear" w:color="auto" w:fill="D8D8D8"/>
          </w:tcPr>
          <w:p w:rsidR="00E204F8" w:rsidRDefault="006B03E5">
            <w:pPr>
              <w:pStyle w:val="TableParagraph"/>
              <w:ind w:right="70"/>
              <w:rPr>
                <w:rFonts w:ascii="Arial" w:hAnsi="Arial"/>
                <w:b/>
                <w:sz w:val="20"/>
              </w:rPr>
            </w:pPr>
            <w:r w:rsidRPr="006B03E5">
              <w:rPr>
                <w:rFonts w:ascii="Arial" w:hAnsi="Arial"/>
                <w:b/>
                <w:w w:val="90"/>
                <w:sz w:val="20"/>
              </w:rPr>
              <w:t>Subject content per week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  <w:tc>
          <w:tcPr>
            <w:tcW w:w="7946" w:type="dxa"/>
            <w:gridSpan w:val="11"/>
          </w:tcPr>
          <w:p w:rsidR="00E204F8" w:rsidRDefault="006B03E5">
            <w:pPr>
              <w:pStyle w:val="TableParagraph"/>
              <w:spacing w:line="228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>Lectures</w:t>
            </w:r>
            <w:r w:rsidR="00CA3814">
              <w:rPr>
                <w:rFonts w:ascii="Arial" w:hAnsi="Arial"/>
                <w:b/>
                <w:w w:val="90"/>
                <w:sz w:val="20"/>
              </w:rPr>
              <w:t>:</w:t>
            </w:r>
          </w:p>
          <w:p w:rsidR="00E204F8" w:rsidRDefault="006B03E5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3"/>
              <w:rPr>
                <w:sz w:val="20"/>
              </w:rPr>
            </w:pPr>
            <w:r w:rsidRPr="006B03E5">
              <w:rPr>
                <w:w w:val="80"/>
                <w:sz w:val="20"/>
              </w:rPr>
              <w:t>Introduction to the nursing care of psychiatric patients</w:t>
            </w:r>
            <w:r w:rsidR="00CA3814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 xml:space="preserve"> </w:t>
            </w:r>
          </w:p>
          <w:p w:rsidR="006B03E5" w:rsidRPr="006B03E5" w:rsidRDefault="006B03E5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3" w:line="244" w:lineRule="auto"/>
              <w:ind w:right="85"/>
              <w:rPr>
                <w:sz w:val="20"/>
              </w:rPr>
            </w:pPr>
            <w:r w:rsidRPr="006B03E5">
              <w:rPr>
                <w:w w:val="80"/>
                <w:sz w:val="20"/>
              </w:rPr>
              <w:t>Processing of patients for outpatient treatment or admission to the ward</w:t>
            </w:r>
          </w:p>
          <w:p w:rsidR="00E204F8" w:rsidRDefault="006B03E5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3" w:line="244" w:lineRule="auto"/>
              <w:ind w:right="85"/>
              <w:rPr>
                <w:sz w:val="20"/>
              </w:rPr>
            </w:pPr>
            <w:r w:rsidRPr="006B03E5">
              <w:rPr>
                <w:w w:val="85"/>
                <w:sz w:val="20"/>
              </w:rPr>
              <w:t>Organization of psychiatric services and the healthcare process. Teamwork in psychiatry</w:t>
            </w:r>
            <w:r w:rsidR="00CA3814">
              <w:rPr>
                <w:w w:val="90"/>
                <w:sz w:val="20"/>
              </w:rPr>
              <w:t>.</w:t>
            </w:r>
            <w:r>
              <w:rPr>
                <w:w w:val="90"/>
                <w:sz w:val="20"/>
              </w:rPr>
              <w:t xml:space="preserve"> </w:t>
            </w:r>
          </w:p>
          <w:p w:rsidR="00E204F8" w:rsidRDefault="006B03E5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line="225" w:lineRule="exact"/>
              <w:rPr>
                <w:sz w:val="20"/>
              </w:rPr>
            </w:pPr>
            <w:r w:rsidRPr="006B03E5">
              <w:rPr>
                <w:w w:val="80"/>
                <w:sz w:val="20"/>
              </w:rPr>
              <w:t>Principles of nursing work in the psychiatric ward and the community</w:t>
            </w:r>
            <w:r w:rsidR="00CA3814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 xml:space="preserve"> </w:t>
            </w:r>
          </w:p>
          <w:p w:rsidR="00E204F8" w:rsidRDefault="006B03E5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4"/>
              <w:rPr>
                <w:sz w:val="20"/>
              </w:rPr>
            </w:pPr>
            <w:r w:rsidRPr="006B03E5">
              <w:rPr>
                <w:w w:val="80"/>
                <w:sz w:val="20"/>
              </w:rPr>
              <w:t>Nurse's duties regarding diagnosis and documentation in psychiatry</w:t>
            </w:r>
            <w:r w:rsidR="00CA3814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 xml:space="preserve"> </w:t>
            </w:r>
          </w:p>
          <w:p w:rsidR="00E204F8" w:rsidRDefault="006B03E5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3"/>
              <w:rPr>
                <w:sz w:val="20"/>
              </w:rPr>
            </w:pPr>
            <w:r w:rsidRPr="006B03E5">
              <w:rPr>
                <w:w w:val="80"/>
                <w:sz w:val="20"/>
              </w:rPr>
              <w:t>The nurse in psychiatric care and the psychiatric team.</w:t>
            </w:r>
          </w:p>
          <w:p w:rsidR="00E204F8" w:rsidRPr="006B03E5" w:rsidRDefault="006B03E5" w:rsidP="006B03E5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4"/>
              <w:rPr>
                <w:w w:val="80"/>
                <w:sz w:val="20"/>
              </w:rPr>
            </w:pPr>
            <w:r w:rsidRPr="006B03E5">
              <w:rPr>
                <w:w w:val="80"/>
                <w:sz w:val="20"/>
              </w:rPr>
              <w:t>Strategy of the nurse's</w:t>
            </w:r>
            <w:r>
              <w:rPr>
                <w:w w:val="80"/>
                <w:sz w:val="20"/>
              </w:rPr>
              <w:t xml:space="preserve"> work in therapeutic procedures</w:t>
            </w:r>
            <w:r w:rsidR="00CA3814" w:rsidRPr="006B03E5">
              <w:rPr>
                <w:w w:val="80"/>
                <w:sz w:val="20"/>
              </w:rPr>
              <w:t>.</w:t>
            </w:r>
          </w:p>
          <w:p w:rsidR="006B03E5" w:rsidRPr="006B03E5" w:rsidRDefault="006B03E5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3"/>
              <w:rPr>
                <w:sz w:val="20"/>
              </w:rPr>
            </w:pPr>
            <w:r w:rsidRPr="006B03E5">
              <w:rPr>
                <w:w w:val="80"/>
                <w:sz w:val="20"/>
              </w:rPr>
              <w:t>Nutrition of patients with mental illnesses.</w:t>
            </w:r>
          </w:p>
          <w:p w:rsidR="00E204F8" w:rsidRDefault="006B03E5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3"/>
              <w:rPr>
                <w:sz w:val="20"/>
              </w:rPr>
            </w:pPr>
            <w:r w:rsidRPr="006B03E5">
              <w:rPr>
                <w:w w:val="80"/>
                <w:sz w:val="20"/>
              </w:rPr>
              <w:t>Procedure with aggressive patients, legal norms</w:t>
            </w:r>
            <w:r w:rsidR="00CA3814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 xml:space="preserve"> </w:t>
            </w:r>
          </w:p>
          <w:p w:rsidR="00E204F8" w:rsidRDefault="006B03E5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4"/>
              <w:rPr>
                <w:sz w:val="20"/>
              </w:rPr>
            </w:pPr>
            <w:r w:rsidRPr="006B03E5">
              <w:rPr>
                <w:w w:val="80"/>
                <w:sz w:val="20"/>
              </w:rPr>
              <w:t>Care of patients: catatonic, in delirious state, in abstinence crisis.</w:t>
            </w:r>
          </w:p>
          <w:p w:rsidR="00E204F8" w:rsidRDefault="006B03E5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4"/>
              <w:rPr>
                <w:sz w:val="20"/>
              </w:rPr>
            </w:pPr>
            <w:r w:rsidRPr="006B03E5">
              <w:rPr>
                <w:w w:val="80"/>
                <w:sz w:val="20"/>
              </w:rPr>
              <w:t>Nurse's work with addicts: alcoholism, psychoactive substances</w:t>
            </w:r>
            <w:r w:rsidR="00CA3814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 xml:space="preserve"> </w:t>
            </w:r>
          </w:p>
          <w:p w:rsidR="00E204F8" w:rsidRDefault="006B03E5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3"/>
              <w:rPr>
                <w:sz w:val="20"/>
              </w:rPr>
            </w:pPr>
            <w:r w:rsidRPr="006B03E5">
              <w:rPr>
                <w:w w:val="80"/>
                <w:sz w:val="20"/>
              </w:rPr>
              <w:t>Nurse's work with depressive and manic patients</w:t>
            </w:r>
            <w:r w:rsidR="00CA3814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 xml:space="preserve"> </w:t>
            </w:r>
          </w:p>
          <w:p w:rsidR="006B03E5" w:rsidRPr="006B03E5" w:rsidRDefault="006B03E5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4"/>
              <w:rPr>
                <w:sz w:val="20"/>
              </w:rPr>
            </w:pPr>
            <w:r w:rsidRPr="006B03E5">
              <w:rPr>
                <w:w w:val="80"/>
                <w:sz w:val="20"/>
              </w:rPr>
              <w:t>Nurse's work with schizophrenic patients. Nurse's work with incarcerated patients</w:t>
            </w:r>
          </w:p>
          <w:p w:rsidR="00E204F8" w:rsidRDefault="006B03E5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4"/>
              <w:rPr>
                <w:sz w:val="20"/>
              </w:rPr>
            </w:pPr>
            <w:r w:rsidRPr="006B03E5">
              <w:rPr>
                <w:w w:val="80"/>
                <w:sz w:val="20"/>
              </w:rPr>
              <w:t>Nurse's work with victims of domestic violence, torture, and trauma</w:t>
            </w:r>
            <w:r w:rsidR="00CA3814">
              <w:rPr>
                <w:w w:val="80"/>
                <w:sz w:val="20"/>
              </w:rPr>
              <w:t>.</w:t>
            </w:r>
          </w:p>
          <w:p w:rsidR="00A844A2" w:rsidRDefault="00A844A2" w:rsidP="00A844A2">
            <w:pPr>
              <w:pStyle w:val="TableParagraph"/>
              <w:numPr>
                <w:ilvl w:val="0"/>
                <w:numId w:val="3"/>
              </w:numPr>
              <w:spacing w:before="1"/>
              <w:rPr>
                <w:w w:val="80"/>
                <w:sz w:val="20"/>
              </w:rPr>
            </w:pPr>
            <w:r w:rsidRPr="00A844A2">
              <w:rPr>
                <w:w w:val="80"/>
                <w:sz w:val="20"/>
              </w:rPr>
              <w:t>Nurse's work: therapeutic community, outpatient treatment, and psychiatric institutions.</w:t>
            </w:r>
            <w:r>
              <w:rPr>
                <w:w w:val="80"/>
                <w:sz w:val="20"/>
              </w:rPr>
              <w:t xml:space="preserve"> </w:t>
            </w:r>
          </w:p>
          <w:p w:rsidR="00E204F8" w:rsidRDefault="00A844A2">
            <w:pPr>
              <w:pStyle w:val="TableParagraph"/>
              <w:spacing w:before="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>Exercises</w:t>
            </w:r>
            <w:r w:rsidR="00CA3814">
              <w:rPr>
                <w:rFonts w:ascii="Arial" w:hAnsi="Arial"/>
                <w:b/>
                <w:w w:val="90"/>
                <w:sz w:val="20"/>
              </w:rPr>
              <w:t>:</w:t>
            </w:r>
          </w:p>
          <w:p w:rsidR="00A844A2" w:rsidRPr="00A844A2" w:rsidRDefault="00A844A2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3"/>
              <w:rPr>
                <w:sz w:val="20"/>
              </w:rPr>
            </w:pPr>
            <w:r w:rsidRPr="00A844A2">
              <w:rPr>
                <w:w w:val="80"/>
                <w:sz w:val="20"/>
              </w:rPr>
              <w:t>Attitude towards mentally ill patients</w:t>
            </w:r>
          </w:p>
          <w:p w:rsidR="00E204F8" w:rsidRDefault="00A844A2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3"/>
              <w:rPr>
                <w:sz w:val="20"/>
              </w:rPr>
            </w:pPr>
            <w:r w:rsidRPr="00A844A2">
              <w:rPr>
                <w:w w:val="80"/>
                <w:sz w:val="20"/>
              </w:rPr>
              <w:t>Fear and overcoming fear. Formation of the nurse's personality</w:t>
            </w:r>
            <w:r w:rsidR="00CA3814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 xml:space="preserve"> </w:t>
            </w:r>
          </w:p>
          <w:p w:rsidR="00A844A2" w:rsidRPr="00A844A2" w:rsidRDefault="00A844A2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4"/>
              <w:rPr>
                <w:sz w:val="20"/>
              </w:rPr>
            </w:pPr>
            <w:r w:rsidRPr="00A844A2">
              <w:rPr>
                <w:w w:val="80"/>
                <w:sz w:val="20"/>
              </w:rPr>
              <w:t>Interview with a mental patient</w:t>
            </w:r>
          </w:p>
          <w:p w:rsidR="00E204F8" w:rsidRDefault="00A844A2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4"/>
              <w:rPr>
                <w:sz w:val="20"/>
              </w:rPr>
            </w:pPr>
            <w:r w:rsidRPr="00A844A2">
              <w:rPr>
                <w:w w:val="80"/>
                <w:sz w:val="20"/>
              </w:rPr>
              <w:t>Communication and forms of rapport</w:t>
            </w:r>
            <w:r w:rsidR="00CA3814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 xml:space="preserve"> </w:t>
            </w:r>
          </w:p>
          <w:p w:rsidR="00E204F8" w:rsidRDefault="00A844A2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3"/>
              <w:rPr>
                <w:sz w:val="20"/>
              </w:rPr>
            </w:pPr>
            <w:r>
              <w:rPr>
                <w:w w:val="80"/>
                <w:sz w:val="20"/>
              </w:rPr>
              <w:t>Health care plan and program, and program</w:t>
            </w:r>
            <w:r w:rsidRPr="00A844A2">
              <w:rPr>
                <w:w w:val="80"/>
                <w:sz w:val="20"/>
              </w:rPr>
              <w:t xml:space="preserve"> evaluation</w:t>
            </w:r>
            <w:r w:rsidR="00CA3814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 xml:space="preserve"> </w:t>
            </w:r>
          </w:p>
          <w:p w:rsidR="00E204F8" w:rsidRDefault="00A844A2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line="230" w:lineRule="atLeast"/>
              <w:ind w:right="1143"/>
              <w:rPr>
                <w:sz w:val="20"/>
              </w:rPr>
            </w:pPr>
            <w:r w:rsidRPr="00A844A2">
              <w:rPr>
                <w:w w:val="80"/>
                <w:sz w:val="20"/>
              </w:rPr>
              <w:t>Taking medical history by the nurse, completing medical documentation</w:t>
            </w:r>
          </w:p>
        </w:tc>
      </w:tr>
    </w:tbl>
    <w:p w:rsidR="00E204F8" w:rsidRDefault="00E204F8">
      <w:pPr>
        <w:pStyle w:val="BodyText"/>
        <w:spacing w:before="8"/>
        <w:ind w:left="0"/>
        <w:rPr>
          <w:rFonts w:ascii="Times New Roman"/>
          <w:sz w:val="7"/>
        </w:rPr>
      </w:pPr>
    </w:p>
    <w:p w:rsidR="00E204F8" w:rsidRDefault="00D570E1">
      <w:pPr>
        <w:pStyle w:val="BodyText"/>
        <w:spacing w:line="20" w:lineRule="exact"/>
        <w:ind w:left="218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>
                <wp:extent cx="1574800" cy="6350"/>
                <wp:effectExtent l="0" t="0" r="1270" b="317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74800" cy="6350"/>
                          <a:chOff x="0" y="0"/>
                          <a:chExt cx="2480" cy="10"/>
                        </a:xfrm>
                      </wpg:grpSpPr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48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07DA8A" id="Group 2" o:spid="_x0000_s1026" style="width:124pt;height:.5pt;mso-position-horizontal-relative:char;mso-position-vertical-relative:line" coordsize="24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">
                <v:rect id="Rectangle 3" o:spid="_x0000_s1027" style="position:absolute;width:248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N9WMQA&#10;AADaAAAADwAAAGRycy9kb3ducmV2LnhtbESPQWsCMRSE70L/Q3hCb25W0aKrUWqh4EVQ24Penpvn&#10;7uLmZZtE3fbXN4LgcZiZb5jZojW1uJLzlWUF/SQFQZxbXXGh4PvrszcG4QOyxtoyKfglD4v5S2eG&#10;mbY33tJ1FwoRIewzVFCG0GRS+rwkgz6xDXH0TtYZDFG6QmqHtwg3tRyk6Zs0WHFcKLGhj5Ly8+5i&#10;FCwn4+XPZsjrv+3xQIf98TwauFSp1277PgURqA3P8KO90gqGcL8Sb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zfVjEAAAA2gAAAA8AAAAAAAAAAAAAAAAAmAIAAGRycy9k&#10;b3ducmV2LnhtbFBLBQYAAAAABAAEAPUAAACJAwAAAAA=&#10;" fillcolor="black" stroked="f"/>
                <w10:anchorlock/>
              </v:group>
            </w:pict>
          </mc:Fallback>
        </mc:AlternateContent>
      </w:r>
    </w:p>
    <w:p w:rsidR="00A844A2" w:rsidRPr="00012623" w:rsidRDefault="00CA3814" w:rsidP="00A844A2">
      <w:pPr>
        <w:spacing w:before="78" w:line="200" w:lineRule="exact"/>
        <w:ind w:left="220"/>
        <w:rPr>
          <w:sz w:val="16"/>
        </w:rPr>
      </w:pPr>
      <w:bookmarkStart w:id="1" w:name="_bookmark0"/>
      <w:bookmarkEnd w:id="1"/>
      <w:r>
        <w:rPr>
          <w:rFonts w:ascii="Calibri" w:hAnsi="Calibri"/>
          <w:vertAlign w:val="superscript"/>
        </w:rPr>
        <w:t>1</w:t>
      </w:r>
      <w:r w:rsidR="00A844A2" w:rsidRPr="00012623">
        <w:rPr>
          <w:rFonts w:ascii="Calibri" w:hAnsi="Calibri"/>
          <w:w w:val="80"/>
          <w:sz w:val="16"/>
          <w:vertAlign w:val="superscript"/>
        </w:rPr>
        <w:t>1</w:t>
      </w:r>
      <w:r w:rsidR="00A844A2" w:rsidRPr="00012623">
        <w:rPr>
          <w:w w:val="80"/>
          <w:position w:val="1"/>
          <w:sz w:val="16"/>
        </w:rPr>
        <w:t xml:space="preserve">Coefficient of student </w:t>
      </w:r>
      <w:proofErr w:type="gramStart"/>
      <w:r w:rsidR="00A844A2" w:rsidRPr="00012623">
        <w:rPr>
          <w:w w:val="80"/>
          <w:position w:val="1"/>
          <w:sz w:val="16"/>
        </w:rPr>
        <w:t xml:space="preserve">workload </w:t>
      </w:r>
      <w:r w:rsidR="00A844A2" w:rsidRPr="00012623">
        <w:rPr>
          <w:spacing w:val="17"/>
          <w:w w:val="80"/>
          <w:position w:val="1"/>
          <w:sz w:val="16"/>
        </w:rPr>
        <w:t xml:space="preserve"> </w:t>
      </w:r>
      <w:proofErr w:type="spellStart"/>
      <w:r w:rsidR="00A844A2" w:rsidRPr="00012623">
        <w:rPr>
          <w:w w:val="80"/>
          <w:position w:val="1"/>
          <w:sz w:val="16"/>
        </w:rPr>
        <w:t>S</w:t>
      </w:r>
      <w:r w:rsidR="00A844A2" w:rsidRPr="00012623">
        <w:rPr>
          <w:w w:val="80"/>
          <w:sz w:val="9"/>
        </w:rPr>
        <w:t>o</w:t>
      </w:r>
      <w:proofErr w:type="spellEnd"/>
      <w:r w:rsidR="00A844A2" w:rsidRPr="00012623">
        <w:rPr>
          <w:w w:val="80"/>
          <w:position w:val="1"/>
          <w:sz w:val="16"/>
        </w:rPr>
        <w:t>is</w:t>
      </w:r>
      <w:proofErr w:type="gramEnd"/>
      <w:r w:rsidR="00A844A2" w:rsidRPr="00012623">
        <w:rPr>
          <w:w w:val="80"/>
          <w:position w:val="1"/>
          <w:sz w:val="16"/>
        </w:rPr>
        <w:t xml:space="preserve"> calculated as follows:</w:t>
      </w:r>
    </w:p>
    <w:p w:rsidR="00A844A2" w:rsidRPr="00A844A2" w:rsidRDefault="00A844A2" w:rsidP="00A844A2">
      <w:pPr>
        <w:tabs>
          <w:tab w:val="left" w:pos="1659"/>
          <w:tab w:val="left" w:pos="6110"/>
          <w:tab w:val="left" w:pos="6629"/>
        </w:tabs>
        <w:ind w:left="220" w:right="112"/>
        <w:rPr>
          <w:sz w:val="16"/>
        </w:rPr>
      </w:pPr>
      <w:r w:rsidRPr="00A844A2">
        <w:rPr>
          <w:w w:val="80"/>
          <w:position w:val="1"/>
          <w:sz w:val="16"/>
        </w:rPr>
        <w:t>а)</w:t>
      </w:r>
      <w:r w:rsidRPr="00A844A2">
        <w:rPr>
          <w:spacing w:val="7"/>
          <w:w w:val="80"/>
          <w:position w:val="1"/>
          <w:sz w:val="16"/>
        </w:rPr>
        <w:t xml:space="preserve"> </w:t>
      </w:r>
      <w:r w:rsidRPr="00A844A2">
        <w:rPr>
          <w:w w:val="80"/>
          <w:position w:val="1"/>
          <w:sz w:val="16"/>
        </w:rPr>
        <w:t xml:space="preserve">for study programs not going </w:t>
      </w:r>
      <w:proofErr w:type="spellStart"/>
      <w:r w:rsidRPr="00A844A2">
        <w:rPr>
          <w:w w:val="80"/>
          <w:position w:val="1"/>
          <w:sz w:val="16"/>
        </w:rPr>
        <w:t>thorugh</w:t>
      </w:r>
      <w:proofErr w:type="spellEnd"/>
      <w:r w:rsidRPr="00A844A2">
        <w:rPr>
          <w:w w:val="80"/>
          <w:position w:val="1"/>
          <w:sz w:val="16"/>
        </w:rPr>
        <w:t xml:space="preserve"> the licensing process:</w:t>
      </w:r>
      <w:r w:rsidRPr="00A844A2">
        <w:rPr>
          <w:spacing w:val="9"/>
          <w:w w:val="80"/>
          <w:position w:val="1"/>
          <w:sz w:val="16"/>
        </w:rPr>
        <w:t xml:space="preserve"> </w:t>
      </w:r>
      <w:r w:rsidRPr="00A844A2">
        <w:rPr>
          <w:w w:val="80"/>
          <w:position w:val="1"/>
          <w:sz w:val="16"/>
        </w:rPr>
        <w:t>S</w:t>
      </w:r>
      <w:r w:rsidRPr="00A844A2">
        <w:rPr>
          <w:w w:val="80"/>
          <w:sz w:val="9"/>
        </w:rPr>
        <w:t>o</w:t>
      </w:r>
      <w:r w:rsidRPr="00A844A2">
        <w:rPr>
          <w:spacing w:val="4"/>
          <w:w w:val="80"/>
          <w:sz w:val="9"/>
        </w:rPr>
        <w:t xml:space="preserve"> </w:t>
      </w:r>
      <w:r w:rsidRPr="00A844A2">
        <w:rPr>
          <w:w w:val="80"/>
          <w:position w:val="1"/>
          <w:sz w:val="16"/>
        </w:rPr>
        <w:t>=</w:t>
      </w:r>
      <w:r w:rsidRPr="00A844A2">
        <w:rPr>
          <w:spacing w:val="4"/>
          <w:w w:val="80"/>
          <w:position w:val="1"/>
          <w:sz w:val="16"/>
        </w:rPr>
        <w:t xml:space="preserve"> </w:t>
      </w:r>
      <w:r w:rsidRPr="00A844A2">
        <w:rPr>
          <w:w w:val="80"/>
          <w:position w:val="1"/>
          <w:sz w:val="16"/>
        </w:rPr>
        <w:t>(total workload in semester for all the subjects</w:t>
      </w:r>
      <w:r w:rsidRPr="00A844A2">
        <w:rPr>
          <w:spacing w:val="8"/>
          <w:w w:val="80"/>
          <w:position w:val="1"/>
          <w:sz w:val="16"/>
        </w:rPr>
        <w:t xml:space="preserve"> </w:t>
      </w:r>
      <w:r w:rsidRPr="00A844A2">
        <w:rPr>
          <w:w w:val="80"/>
          <w:position w:val="1"/>
          <w:sz w:val="16"/>
        </w:rPr>
        <w:t>900</w:t>
      </w:r>
      <w:r w:rsidRPr="00A844A2">
        <w:rPr>
          <w:spacing w:val="12"/>
          <w:w w:val="80"/>
          <w:position w:val="1"/>
          <w:sz w:val="16"/>
        </w:rPr>
        <w:t xml:space="preserve"> </w:t>
      </w:r>
      <w:r w:rsidRPr="00A844A2">
        <w:rPr>
          <w:w w:val="80"/>
          <w:position w:val="1"/>
          <w:sz w:val="16"/>
        </w:rPr>
        <w:t>h</w:t>
      </w:r>
      <w:r w:rsidRPr="00A844A2">
        <w:rPr>
          <w:spacing w:val="6"/>
          <w:w w:val="80"/>
          <w:position w:val="1"/>
          <w:sz w:val="16"/>
        </w:rPr>
        <w:t xml:space="preserve"> </w:t>
      </w:r>
      <w:r w:rsidRPr="00A844A2">
        <w:rPr>
          <w:w w:val="80"/>
          <w:position w:val="1"/>
          <w:sz w:val="16"/>
        </w:rPr>
        <w:t>–</w:t>
      </w:r>
      <w:r w:rsidRPr="00A844A2">
        <w:rPr>
          <w:spacing w:val="4"/>
          <w:w w:val="80"/>
          <w:position w:val="1"/>
          <w:sz w:val="16"/>
        </w:rPr>
        <w:t xml:space="preserve"> </w:t>
      </w:r>
      <w:r w:rsidRPr="00A844A2">
        <w:rPr>
          <w:w w:val="80"/>
          <w:position w:val="1"/>
          <w:sz w:val="16"/>
        </w:rPr>
        <w:t>total teaching workload</w:t>
      </w:r>
      <w:r w:rsidRPr="00A844A2">
        <w:rPr>
          <w:spacing w:val="9"/>
          <w:w w:val="80"/>
          <w:position w:val="1"/>
          <w:sz w:val="16"/>
        </w:rPr>
        <w:t xml:space="preserve"> </w:t>
      </w:r>
      <w:r w:rsidRPr="00A844A2">
        <w:rPr>
          <w:w w:val="80"/>
          <w:position w:val="1"/>
          <w:sz w:val="16"/>
        </w:rPr>
        <w:t>L+E</w:t>
      </w:r>
      <w:r w:rsidRPr="00A844A2">
        <w:rPr>
          <w:spacing w:val="5"/>
          <w:w w:val="80"/>
          <w:position w:val="1"/>
          <w:sz w:val="16"/>
        </w:rPr>
        <w:t xml:space="preserve"> </w:t>
      </w:r>
      <w:r w:rsidRPr="00A844A2">
        <w:rPr>
          <w:w w:val="80"/>
          <w:position w:val="1"/>
          <w:sz w:val="16"/>
        </w:rPr>
        <w:t>in   semester for all subjects</w:t>
      </w:r>
      <w:r w:rsidRPr="00A844A2">
        <w:rPr>
          <w:rFonts w:ascii="Times New Roman" w:hAnsi="Times New Roman"/>
          <w:w w:val="80"/>
          <w:sz w:val="16"/>
          <w:u w:val="single"/>
        </w:rPr>
        <w:tab/>
      </w:r>
      <w:proofErr w:type="spellStart"/>
      <w:r w:rsidRPr="00A844A2">
        <w:rPr>
          <w:w w:val="80"/>
          <w:sz w:val="16"/>
        </w:rPr>
        <w:t>hrs</w:t>
      </w:r>
      <w:proofErr w:type="spellEnd"/>
      <w:r w:rsidRPr="00A844A2">
        <w:rPr>
          <w:w w:val="80"/>
          <w:sz w:val="16"/>
        </w:rPr>
        <w:t>/</w:t>
      </w:r>
      <w:r w:rsidRPr="00A844A2">
        <w:rPr>
          <w:spacing w:val="4"/>
          <w:w w:val="80"/>
          <w:sz w:val="16"/>
        </w:rPr>
        <w:t xml:space="preserve"> </w:t>
      </w:r>
      <w:r w:rsidRPr="00A844A2">
        <w:rPr>
          <w:w w:val="80"/>
          <w:sz w:val="16"/>
        </w:rPr>
        <w:t>total teaching workload</w:t>
      </w:r>
      <w:r w:rsidRPr="00A844A2">
        <w:rPr>
          <w:spacing w:val="8"/>
          <w:w w:val="80"/>
          <w:sz w:val="16"/>
        </w:rPr>
        <w:t xml:space="preserve"> </w:t>
      </w:r>
      <w:r w:rsidRPr="00A844A2">
        <w:rPr>
          <w:w w:val="80"/>
          <w:sz w:val="16"/>
        </w:rPr>
        <w:t>L+E</w:t>
      </w:r>
      <w:r w:rsidRPr="00A844A2">
        <w:rPr>
          <w:spacing w:val="4"/>
          <w:w w:val="80"/>
          <w:sz w:val="16"/>
        </w:rPr>
        <w:t xml:space="preserve"> </w:t>
      </w:r>
      <w:r w:rsidRPr="00A844A2">
        <w:rPr>
          <w:w w:val="80"/>
          <w:sz w:val="16"/>
        </w:rPr>
        <w:t>in semester for all subjects</w:t>
      </w:r>
      <w:r w:rsidRPr="00A844A2">
        <w:rPr>
          <w:rFonts w:ascii="Times New Roman" w:hAnsi="Times New Roman"/>
          <w:w w:val="80"/>
          <w:sz w:val="16"/>
          <w:u w:val="single"/>
        </w:rPr>
        <w:tab/>
      </w:r>
      <w:proofErr w:type="spellStart"/>
      <w:r w:rsidRPr="00A844A2">
        <w:rPr>
          <w:w w:val="90"/>
          <w:sz w:val="16"/>
        </w:rPr>
        <w:t>hrs</w:t>
      </w:r>
      <w:proofErr w:type="spellEnd"/>
      <w:r w:rsidRPr="00A844A2">
        <w:rPr>
          <w:spacing w:val="-6"/>
          <w:w w:val="90"/>
          <w:sz w:val="16"/>
        </w:rPr>
        <w:t xml:space="preserve"> </w:t>
      </w:r>
      <w:r w:rsidRPr="00A844A2">
        <w:rPr>
          <w:w w:val="90"/>
          <w:sz w:val="16"/>
        </w:rPr>
        <w:t>=</w:t>
      </w:r>
      <w:r w:rsidRPr="00A844A2">
        <w:rPr>
          <w:rFonts w:ascii="Times New Roman" w:hAnsi="Times New Roman"/>
          <w:w w:val="90"/>
          <w:sz w:val="16"/>
          <w:u w:val="single"/>
        </w:rPr>
        <w:tab/>
      </w:r>
      <w:r w:rsidRPr="00A844A2">
        <w:rPr>
          <w:w w:val="85"/>
          <w:sz w:val="16"/>
        </w:rPr>
        <w:t>.</w:t>
      </w:r>
      <w:r w:rsidRPr="00A844A2">
        <w:rPr>
          <w:spacing w:val="-2"/>
          <w:w w:val="85"/>
          <w:sz w:val="16"/>
        </w:rPr>
        <w:t xml:space="preserve"> </w:t>
      </w:r>
      <w:r w:rsidRPr="00A844A2">
        <w:rPr>
          <w:w w:val="85"/>
          <w:sz w:val="16"/>
        </w:rPr>
        <w:t>Consult form content and its explanation</w:t>
      </w:r>
      <w:proofErr w:type="gramStart"/>
      <w:r w:rsidRPr="00A844A2">
        <w:rPr>
          <w:w w:val="85"/>
          <w:sz w:val="16"/>
        </w:rPr>
        <w:t>..</w:t>
      </w:r>
      <w:proofErr w:type="gramEnd"/>
    </w:p>
    <w:p w:rsidR="00A844A2" w:rsidRPr="00A844A2" w:rsidRDefault="00A844A2" w:rsidP="00A844A2">
      <w:pPr>
        <w:spacing w:before="2"/>
        <w:ind w:left="220"/>
        <w:rPr>
          <w:sz w:val="16"/>
          <w:szCs w:val="16"/>
        </w:rPr>
        <w:sectPr w:rsidR="00A844A2" w:rsidRPr="00A844A2">
          <w:type w:val="continuous"/>
          <w:pgSz w:w="11910" w:h="16840"/>
          <w:pgMar w:top="1340" w:right="480" w:bottom="280" w:left="1200" w:header="720" w:footer="720" w:gutter="0"/>
          <w:cols w:space="720"/>
        </w:sectPr>
      </w:pPr>
      <w:r w:rsidRPr="00A844A2">
        <w:rPr>
          <w:w w:val="80"/>
          <w:sz w:val="16"/>
        </w:rPr>
        <w:t>b)</w:t>
      </w:r>
      <w:r w:rsidRPr="00A844A2">
        <w:rPr>
          <w:spacing w:val="4"/>
          <w:w w:val="80"/>
          <w:sz w:val="16"/>
        </w:rPr>
        <w:t xml:space="preserve"> </w:t>
      </w:r>
      <w:proofErr w:type="gramStart"/>
      <w:r w:rsidRPr="00A844A2">
        <w:rPr>
          <w:w w:val="80"/>
          <w:sz w:val="16"/>
        </w:rPr>
        <w:t>for</w:t>
      </w:r>
      <w:proofErr w:type="gramEnd"/>
      <w:r w:rsidRPr="00A844A2">
        <w:rPr>
          <w:w w:val="80"/>
          <w:sz w:val="16"/>
        </w:rPr>
        <w:t xml:space="preserve"> the study programs going through the </w:t>
      </w:r>
      <w:proofErr w:type="spellStart"/>
      <w:r w:rsidRPr="00A844A2">
        <w:rPr>
          <w:w w:val="80"/>
          <w:sz w:val="16"/>
        </w:rPr>
        <w:t>licencing</w:t>
      </w:r>
      <w:proofErr w:type="spellEnd"/>
      <w:r w:rsidRPr="00A844A2">
        <w:rPr>
          <w:w w:val="80"/>
          <w:sz w:val="16"/>
        </w:rPr>
        <w:t xml:space="preserve"> process, it is necessary to use form content and its explanation</w:t>
      </w:r>
      <w:r w:rsidRPr="00A844A2">
        <w:rPr>
          <w:w w:val="80"/>
          <w:sz w:val="16"/>
          <w:szCs w:val="16"/>
        </w:rPr>
        <w:t>.</w:t>
      </w:r>
    </w:p>
    <w:p w:rsidR="00E204F8" w:rsidRDefault="00CA3814" w:rsidP="00A844A2">
      <w:pPr>
        <w:pStyle w:val="BodyText"/>
        <w:tabs>
          <w:tab w:val="left" w:pos="3051"/>
        </w:tabs>
        <w:spacing w:before="98" w:line="200" w:lineRule="exact"/>
        <w:ind w:left="0"/>
      </w:pPr>
      <w:r>
        <w:rPr>
          <w:w w:val="80"/>
        </w:rPr>
        <w:lastRenderedPageBreak/>
        <w:t>.</w:t>
      </w:r>
    </w:p>
    <w:p w:rsidR="00E204F8" w:rsidRDefault="00E204F8">
      <w:pPr>
        <w:sectPr w:rsidR="00E204F8">
          <w:type w:val="continuous"/>
          <w:pgSz w:w="11910" w:h="16840"/>
          <w:pgMar w:top="1320" w:right="480" w:bottom="280" w:left="1200" w:header="720" w:footer="7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2"/>
        <w:gridCol w:w="846"/>
        <w:gridCol w:w="4258"/>
        <w:gridCol w:w="900"/>
        <w:gridCol w:w="1942"/>
      </w:tblGrid>
      <w:tr w:rsidR="00E204F8">
        <w:trPr>
          <w:trHeight w:val="2303"/>
        </w:trPr>
        <w:tc>
          <w:tcPr>
            <w:tcW w:w="1662" w:type="dxa"/>
            <w:shd w:val="clear" w:color="auto" w:fill="D8D8D8"/>
          </w:tcPr>
          <w:p w:rsidR="00E204F8" w:rsidRDefault="00E204F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946" w:type="dxa"/>
            <w:gridSpan w:val="4"/>
          </w:tcPr>
          <w:p w:rsidR="00E204F8" w:rsidRDefault="00A844A2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2"/>
              <w:rPr>
                <w:sz w:val="20"/>
              </w:rPr>
            </w:pPr>
            <w:r w:rsidRPr="00A844A2">
              <w:rPr>
                <w:w w:val="80"/>
                <w:sz w:val="20"/>
              </w:rPr>
              <w:t xml:space="preserve">Admission and placement of patients, involuntary admission and placement of agitated, catatonic </w:t>
            </w:r>
            <w:proofErr w:type="gramStart"/>
            <w:r w:rsidRPr="00A844A2">
              <w:rPr>
                <w:w w:val="80"/>
                <w:sz w:val="20"/>
              </w:rPr>
              <w:t>patients</w:t>
            </w:r>
            <w:r>
              <w:rPr>
                <w:w w:val="80"/>
                <w:sz w:val="20"/>
              </w:rPr>
              <w:t xml:space="preserve"> </w:t>
            </w:r>
            <w:r w:rsidR="00CA3814">
              <w:rPr>
                <w:w w:val="80"/>
                <w:sz w:val="20"/>
              </w:rPr>
              <w:t>.</w:t>
            </w:r>
            <w:proofErr w:type="gramEnd"/>
          </w:p>
          <w:p w:rsidR="00E204F8" w:rsidRDefault="00A844A2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3" w:line="244" w:lineRule="auto"/>
              <w:ind w:right="711"/>
              <w:rPr>
                <w:sz w:val="20"/>
              </w:rPr>
            </w:pPr>
            <w:r w:rsidRPr="00A844A2">
              <w:rPr>
                <w:w w:val="80"/>
                <w:sz w:val="20"/>
              </w:rPr>
              <w:t>Treatment of psychiatric patients: psychotherapy – superficial. Learning and resistance in alcoholics, drug</w:t>
            </w:r>
            <w:r>
              <w:rPr>
                <w:w w:val="80"/>
                <w:sz w:val="20"/>
              </w:rPr>
              <w:t xml:space="preserve"> addicts, and agitated patients</w:t>
            </w:r>
            <w:r w:rsidR="00CA3814">
              <w:rPr>
                <w:w w:val="85"/>
                <w:sz w:val="20"/>
              </w:rPr>
              <w:t>.</w:t>
            </w:r>
          </w:p>
          <w:p w:rsidR="00A844A2" w:rsidRPr="00A844A2" w:rsidRDefault="00A844A2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4"/>
              <w:rPr>
                <w:sz w:val="20"/>
              </w:rPr>
            </w:pPr>
            <w:r w:rsidRPr="00A844A2">
              <w:rPr>
                <w:w w:val="80"/>
                <w:sz w:val="20"/>
              </w:rPr>
              <w:t>Family therapy</w:t>
            </w:r>
            <w:r>
              <w:rPr>
                <w:w w:val="80"/>
                <w:sz w:val="20"/>
              </w:rPr>
              <w:t xml:space="preserve"> </w:t>
            </w:r>
          </w:p>
          <w:p w:rsidR="00E204F8" w:rsidRDefault="00A844A2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4"/>
              <w:rPr>
                <w:sz w:val="20"/>
              </w:rPr>
            </w:pPr>
            <w:r w:rsidRPr="00A844A2">
              <w:rPr>
                <w:w w:val="80"/>
                <w:sz w:val="20"/>
              </w:rPr>
              <w:t>Psychiatric care of children and adolescents</w:t>
            </w:r>
            <w:r w:rsidR="00CA3814">
              <w:rPr>
                <w:w w:val="80"/>
                <w:sz w:val="20"/>
              </w:rPr>
              <w:t>.</w:t>
            </w:r>
          </w:p>
          <w:p w:rsidR="00A844A2" w:rsidRPr="00A844A2" w:rsidRDefault="00A844A2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4"/>
              <w:rPr>
                <w:sz w:val="20"/>
              </w:rPr>
            </w:pPr>
            <w:r w:rsidRPr="00A844A2">
              <w:rPr>
                <w:w w:val="80"/>
                <w:sz w:val="20"/>
              </w:rPr>
              <w:t>Geriatric patient care</w:t>
            </w:r>
          </w:p>
          <w:p w:rsidR="00E204F8" w:rsidRDefault="00A844A2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4"/>
              <w:rPr>
                <w:sz w:val="20"/>
              </w:rPr>
            </w:pPr>
            <w:r w:rsidRPr="00A844A2">
              <w:rPr>
                <w:w w:val="80"/>
                <w:sz w:val="20"/>
              </w:rPr>
              <w:t>Types of healthcare documentation, forensic medical expertise</w:t>
            </w:r>
            <w:r w:rsidR="00CA3814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 xml:space="preserve"> </w:t>
            </w:r>
          </w:p>
          <w:p w:rsidR="00A844A2" w:rsidRPr="00A844A2" w:rsidRDefault="00A844A2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3"/>
              <w:rPr>
                <w:sz w:val="20"/>
              </w:rPr>
            </w:pPr>
            <w:r w:rsidRPr="00A844A2">
              <w:rPr>
                <w:w w:val="80"/>
                <w:sz w:val="20"/>
              </w:rPr>
              <w:t>Health education work with psychiatric patients</w:t>
            </w:r>
          </w:p>
          <w:p w:rsidR="00A844A2" w:rsidRPr="00A844A2" w:rsidRDefault="00A844A2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4" w:line="212" w:lineRule="exact"/>
              <w:rPr>
                <w:sz w:val="20"/>
              </w:rPr>
            </w:pPr>
            <w:r w:rsidRPr="00A844A2">
              <w:rPr>
                <w:w w:val="80"/>
                <w:sz w:val="20"/>
              </w:rPr>
              <w:t>Compensation for lost lessons</w:t>
            </w:r>
          </w:p>
          <w:p w:rsidR="00E204F8" w:rsidRDefault="00A844A2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4" w:line="212" w:lineRule="exact"/>
              <w:rPr>
                <w:sz w:val="20"/>
              </w:rPr>
            </w:pPr>
            <w:r>
              <w:rPr>
                <w:w w:val="90"/>
                <w:sz w:val="20"/>
              </w:rPr>
              <w:t>Seminar paper</w:t>
            </w:r>
          </w:p>
        </w:tc>
      </w:tr>
      <w:tr w:rsidR="00E204F8">
        <w:trPr>
          <w:trHeight w:val="230"/>
        </w:trPr>
        <w:tc>
          <w:tcPr>
            <w:tcW w:w="9608" w:type="dxa"/>
            <w:gridSpan w:val="5"/>
            <w:shd w:val="clear" w:color="auto" w:fill="D8D8D8"/>
          </w:tcPr>
          <w:p w:rsidR="00E204F8" w:rsidRDefault="00D570E1">
            <w:pPr>
              <w:pStyle w:val="TableParagraph"/>
              <w:spacing w:line="210" w:lineRule="exact"/>
              <w:ind w:left="1528" w:right="1517"/>
              <w:jc w:val="center"/>
              <w:rPr>
                <w:rFonts w:ascii="Arial" w:hAnsi="Arial"/>
                <w:b/>
                <w:sz w:val="20"/>
              </w:rPr>
            </w:pPr>
            <w:r w:rsidRPr="00D570E1">
              <w:rPr>
                <w:rFonts w:ascii="Arial" w:hAnsi="Arial"/>
                <w:b/>
                <w:w w:val="80"/>
                <w:sz w:val="20"/>
              </w:rPr>
              <w:t>Compulsory literature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</w:tr>
      <w:tr w:rsidR="00E204F8">
        <w:trPr>
          <w:trHeight w:val="230"/>
        </w:trPr>
        <w:tc>
          <w:tcPr>
            <w:tcW w:w="2508" w:type="dxa"/>
            <w:gridSpan w:val="2"/>
            <w:shd w:val="clear" w:color="auto" w:fill="D8D8D8"/>
          </w:tcPr>
          <w:p w:rsidR="00E204F8" w:rsidRDefault="00D570E1">
            <w:pPr>
              <w:pStyle w:val="TableParagraph"/>
              <w:spacing w:line="210" w:lineRule="exact"/>
              <w:ind w:left="901" w:right="886"/>
              <w:jc w:val="center"/>
              <w:rPr>
                <w:rFonts w:ascii="Arial" w:hAnsi="Arial"/>
                <w:b/>
                <w:sz w:val="20"/>
              </w:rPr>
            </w:pPr>
            <w:r w:rsidRPr="00D570E1">
              <w:rPr>
                <w:rFonts w:ascii="Arial" w:hAnsi="Arial"/>
                <w:b/>
                <w:w w:val="80"/>
                <w:sz w:val="20"/>
              </w:rPr>
              <w:t>Author/ 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4258" w:type="dxa"/>
            <w:shd w:val="clear" w:color="auto" w:fill="D8D8D8"/>
          </w:tcPr>
          <w:p w:rsidR="00E204F8" w:rsidRDefault="00D570E1">
            <w:pPr>
              <w:pStyle w:val="TableParagraph"/>
              <w:spacing w:line="210" w:lineRule="exact"/>
              <w:ind w:left="973" w:right="963"/>
              <w:jc w:val="center"/>
              <w:rPr>
                <w:rFonts w:ascii="Arial" w:hAnsi="Arial"/>
                <w:b/>
                <w:sz w:val="20"/>
              </w:rPr>
            </w:pPr>
            <w:r w:rsidRPr="00D570E1">
              <w:rPr>
                <w:rFonts w:ascii="Arial" w:hAnsi="Arial"/>
                <w:b/>
                <w:w w:val="80"/>
                <w:sz w:val="20"/>
              </w:rPr>
              <w:t>Publication title, Publisher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900" w:type="dxa"/>
            <w:shd w:val="clear" w:color="auto" w:fill="D8D8D8"/>
          </w:tcPr>
          <w:p w:rsidR="00E204F8" w:rsidRDefault="00D570E1">
            <w:pPr>
              <w:pStyle w:val="TableParagraph"/>
              <w:spacing w:line="210" w:lineRule="exact"/>
              <w:ind w:left="156"/>
              <w:rPr>
                <w:rFonts w:ascii="Arial" w:hAnsi="Arial"/>
                <w:b/>
                <w:sz w:val="20"/>
              </w:rPr>
            </w:pPr>
            <w:r w:rsidRPr="00D570E1">
              <w:rPr>
                <w:rFonts w:ascii="Arial" w:hAnsi="Arial"/>
                <w:b/>
                <w:w w:val="95"/>
                <w:sz w:val="20"/>
              </w:rPr>
              <w:t>Year</w:t>
            </w:r>
          </w:p>
        </w:tc>
        <w:tc>
          <w:tcPr>
            <w:tcW w:w="1942" w:type="dxa"/>
            <w:shd w:val="clear" w:color="auto" w:fill="D8D8D8"/>
          </w:tcPr>
          <w:p w:rsidR="00E204F8" w:rsidRDefault="00D570E1">
            <w:pPr>
              <w:pStyle w:val="TableParagraph"/>
              <w:spacing w:line="210" w:lineRule="exact"/>
              <w:ind w:left="0" w:right="258"/>
              <w:jc w:val="right"/>
              <w:rPr>
                <w:rFonts w:ascii="Arial" w:hAnsi="Arial"/>
                <w:b/>
                <w:sz w:val="20"/>
              </w:rPr>
            </w:pPr>
            <w:r w:rsidRPr="00D570E1">
              <w:rPr>
                <w:rFonts w:ascii="Arial" w:hAnsi="Arial"/>
                <w:b/>
                <w:w w:val="80"/>
                <w:sz w:val="20"/>
              </w:rPr>
              <w:t>Pages (from-to)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</w:tr>
      <w:tr w:rsidR="00E204F8">
        <w:trPr>
          <w:trHeight w:val="460"/>
        </w:trPr>
        <w:tc>
          <w:tcPr>
            <w:tcW w:w="2508" w:type="dxa"/>
            <w:gridSpan w:val="2"/>
          </w:tcPr>
          <w:p w:rsidR="00E204F8" w:rsidRDefault="00244B19">
            <w:pPr>
              <w:pStyle w:val="TableParagraph"/>
              <w:spacing w:before="112"/>
              <w:rPr>
                <w:sz w:val="20"/>
              </w:rPr>
            </w:pPr>
            <w:r>
              <w:rPr>
                <w:sz w:val="20"/>
              </w:rPr>
              <w:t xml:space="preserve">Laura W. </w:t>
            </w:r>
          </w:p>
        </w:tc>
        <w:tc>
          <w:tcPr>
            <w:tcW w:w="4258" w:type="dxa"/>
          </w:tcPr>
          <w:p w:rsidR="00244B19" w:rsidRPr="00244B19" w:rsidRDefault="00244B19" w:rsidP="00244B19">
            <w:pPr>
              <w:widowControl/>
              <w:shd w:val="clear" w:color="auto" w:fill="FFFFFF"/>
              <w:autoSpaceDE/>
              <w:autoSpaceDN/>
              <w:spacing w:before="100" w:beforeAutospacing="1" w:after="100" w:afterAutospacing="1"/>
              <w:outlineLvl w:val="0"/>
              <w:rPr>
                <w:rFonts w:ascii="Arial" w:eastAsia="Times New Roman" w:hAnsi="Arial" w:cs="Arial"/>
                <w:bCs/>
                <w:color w:val="333333"/>
                <w:kern w:val="36"/>
              </w:rPr>
            </w:pPr>
            <w:r w:rsidRPr="00244B19">
              <w:rPr>
                <w:rFonts w:ascii="Arial" w:eastAsia="Times New Roman" w:hAnsi="Arial" w:cs="Arial"/>
                <w:bCs/>
                <w:color w:val="333333"/>
                <w:kern w:val="36"/>
              </w:rPr>
              <w:t>The American Psychiatric Association Publishing Textbook of Psychiatry, Seventh Edition</w:t>
            </w:r>
          </w:p>
          <w:p w:rsidR="00E204F8" w:rsidRDefault="00E204F8">
            <w:pPr>
              <w:pStyle w:val="TableParagraph"/>
              <w:spacing w:before="3" w:line="212" w:lineRule="exact"/>
              <w:rPr>
                <w:sz w:val="20"/>
              </w:rPr>
            </w:pPr>
          </w:p>
        </w:tc>
        <w:tc>
          <w:tcPr>
            <w:tcW w:w="900" w:type="dxa"/>
          </w:tcPr>
          <w:p w:rsidR="00E204F8" w:rsidRDefault="00244B19">
            <w:pPr>
              <w:pStyle w:val="TableParagraph"/>
              <w:spacing w:before="112"/>
              <w:rPr>
                <w:sz w:val="20"/>
              </w:rPr>
            </w:pPr>
            <w:r>
              <w:rPr>
                <w:sz w:val="20"/>
              </w:rPr>
              <w:t>2019.</w:t>
            </w:r>
          </w:p>
        </w:tc>
        <w:tc>
          <w:tcPr>
            <w:tcW w:w="1942" w:type="dxa"/>
          </w:tcPr>
          <w:p w:rsidR="00E204F8" w:rsidRDefault="00E204F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E204F8">
        <w:trPr>
          <w:trHeight w:val="230"/>
        </w:trPr>
        <w:tc>
          <w:tcPr>
            <w:tcW w:w="9608" w:type="dxa"/>
            <w:gridSpan w:val="5"/>
            <w:shd w:val="clear" w:color="auto" w:fill="D8D8D8"/>
          </w:tcPr>
          <w:p w:rsidR="00E204F8" w:rsidRDefault="00CF4EC4" w:rsidP="00CF4EC4">
            <w:pPr>
              <w:pStyle w:val="TableParagraph"/>
              <w:spacing w:line="210" w:lineRule="exact"/>
              <w:ind w:left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 xml:space="preserve">  Additional literature</w:t>
            </w:r>
          </w:p>
        </w:tc>
      </w:tr>
      <w:tr w:rsidR="00E204F8" w:rsidTr="00D570E1">
        <w:trPr>
          <w:trHeight w:val="248"/>
        </w:trPr>
        <w:tc>
          <w:tcPr>
            <w:tcW w:w="2508" w:type="dxa"/>
            <w:gridSpan w:val="2"/>
            <w:shd w:val="clear" w:color="auto" w:fill="D8D8D8"/>
          </w:tcPr>
          <w:p w:rsidR="00E204F8" w:rsidRDefault="00D570E1">
            <w:pPr>
              <w:pStyle w:val="TableParagraph"/>
              <w:spacing w:line="210" w:lineRule="exact"/>
              <w:ind w:left="898" w:right="886"/>
              <w:jc w:val="center"/>
              <w:rPr>
                <w:sz w:val="20"/>
              </w:rPr>
            </w:pPr>
            <w:r w:rsidRPr="00D570E1">
              <w:rPr>
                <w:w w:val="80"/>
                <w:sz w:val="20"/>
              </w:rPr>
              <w:t>Author/</w:t>
            </w:r>
            <w:r w:rsidRPr="00D570E1">
              <w:rPr>
                <w:b/>
                <w:w w:val="80"/>
                <w:sz w:val="20"/>
              </w:rPr>
              <w:t xml:space="preserve"> </w:t>
            </w:r>
            <w:r w:rsidRPr="00D570E1">
              <w:rPr>
                <w:w w:val="80"/>
                <w:sz w:val="20"/>
              </w:rPr>
              <w:t>s</w:t>
            </w:r>
            <w:r>
              <w:rPr>
                <w:b/>
                <w:w w:val="80"/>
                <w:sz w:val="20"/>
              </w:rPr>
              <w:t xml:space="preserve"> </w:t>
            </w:r>
          </w:p>
        </w:tc>
        <w:tc>
          <w:tcPr>
            <w:tcW w:w="4258" w:type="dxa"/>
            <w:shd w:val="clear" w:color="auto" w:fill="D8D8D8"/>
          </w:tcPr>
          <w:p w:rsidR="00E204F8" w:rsidRDefault="00D570E1">
            <w:pPr>
              <w:pStyle w:val="TableParagraph"/>
              <w:spacing w:line="210" w:lineRule="exact"/>
              <w:ind w:left="973" w:right="963"/>
              <w:jc w:val="center"/>
              <w:rPr>
                <w:rFonts w:ascii="Arial" w:hAnsi="Arial"/>
                <w:b/>
                <w:sz w:val="20"/>
              </w:rPr>
            </w:pPr>
            <w:r w:rsidRPr="00D570E1">
              <w:rPr>
                <w:rFonts w:ascii="Arial" w:hAnsi="Arial"/>
                <w:b/>
                <w:w w:val="80"/>
                <w:sz w:val="20"/>
              </w:rPr>
              <w:t>Publication title, Publisher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900" w:type="dxa"/>
            <w:shd w:val="clear" w:color="auto" w:fill="D8D8D8"/>
          </w:tcPr>
          <w:p w:rsidR="00E204F8" w:rsidRDefault="00D570E1">
            <w:pPr>
              <w:pStyle w:val="TableParagraph"/>
              <w:spacing w:line="210" w:lineRule="exact"/>
              <w:ind w:left="156"/>
              <w:rPr>
                <w:rFonts w:ascii="Arial" w:hAnsi="Arial"/>
                <w:b/>
                <w:sz w:val="20"/>
              </w:rPr>
            </w:pPr>
            <w:r w:rsidRPr="00D570E1">
              <w:rPr>
                <w:rFonts w:ascii="Arial" w:hAnsi="Arial"/>
                <w:b/>
                <w:w w:val="95"/>
                <w:sz w:val="20"/>
              </w:rPr>
              <w:t>Year</w:t>
            </w:r>
            <w:r>
              <w:rPr>
                <w:rFonts w:ascii="Arial" w:hAnsi="Arial"/>
                <w:b/>
                <w:w w:val="95"/>
                <w:sz w:val="20"/>
              </w:rPr>
              <w:t xml:space="preserve"> </w:t>
            </w:r>
          </w:p>
        </w:tc>
        <w:tc>
          <w:tcPr>
            <w:tcW w:w="1942" w:type="dxa"/>
            <w:shd w:val="clear" w:color="auto" w:fill="D8D8D8"/>
          </w:tcPr>
          <w:p w:rsidR="00E204F8" w:rsidRDefault="00D570E1">
            <w:pPr>
              <w:pStyle w:val="TableParagraph"/>
              <w:spacing w:line="210" w:lineRule="exact"/>
              <w:ind w:left="0" w:right="258"/>
              <w:jc w:val="right"/>
              <w:rPr>
                <w:rFonts w:ascii="Arial" w:hAnsi="Arial"/>
                <w:b/>
                <w:sz w:val="20"/>
              </w:rPr>
            </w:pPr>
            <w:r w:rsidRPr="00D570E1">
              <w:rPr>
                <w:rFonts w:ascii="Arial" w:hAnsi="Arial"/>
                <w:b/>
                <w:w w:val="80"/>
                <w:sz w:val="20"/>
              </w:rPr>
              <w:t>Pages (from-to)</w:t>
            </w:r>
          </w:p>
        </w:tc>
      </w:tr>
      <w:tr w:rsidR="00E204F8">
        <w:trPr>
          <w:trHeight w:val="230"/>
        </w:trPr>
        <w:tc>
          <w:tcPr>
            <w:tcW w:w="2508" w:type="dxa"/>
            <w:gridSpan w:val="2"/>
          </w:tcPr>
          <w:p w:rsidR="00E204F8" w:rsidRDefault="00E204F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258" w:type="dxa"/>
          </w:tcPr>
          <w:p w:rsidR="00E204F8" w:rsidRDefault="00E204F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</w:tcPr>
          <w:p w:rsidR="00E204F8" w:rsidRDefault="00E204F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42" w:type="dxa"/>
          </w:tcPr>
          <w:p w:rsidR="00E204F8" w:rsidRDefault="00E204F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E204F8">
        <w:trPr>
          <w:trHeight w:val="230"/>
        </w:trPr>
        <w:tc>
          <w:tcPr>
            <w:tcW w:w="2508" w:type="dxa"/>
            <w:gridSpan w:val="2"/>
          </w:tcPr>
          <w:p w:rsidR="00E204F8" w:rsidRDefault="00E204F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258" w:type="dxa"/>
          </w:tcPr>
          <w:p w:rsidR="00E204F8" w:rsidRDefault="00E204F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</w:tcPr>
          <w:p w:rsidR="00E204F8" w:rsidRDefault="00E204F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42" w:type="dxa"/>
          </w:tcPr>
          <w:p w:rsidR="00E204F8" w:rsidRDefault="00E204F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E204F8">
        <w:trPr>
          <w:trHeight w:val="230"/>
        </w:trPr>
        <w:tc>
          <w:tcPr>
            <w:tcW w:w="1662" w:type="dxa"/>
            <w:vMerge w:val="restart"/>
            <w:shd w:val="clear" w:color="auto" w:fill="D8D8D8"/>
          </w:tcPr>
          <w:p w:rsidR="00E204F8" w:rsidRDefault="00E204F8">
            <w:pPr>
              <w:pStyle w:val="TableParagraph"/>
              <w:ind w:left="0"/>
            </w:pPr>
          </w:p>
          <w:p w:rsidR="00E204F8" w:rsidRDefault="00E204F8">
            <w:pPr>
              <w:pStyle w:val="TableParagraph"/>
              <w:spacing w:before="4"/>
              <w:ind w:left="0"/>
              <w:rPr>
                <w:sz w:val="31"/>
              </w:rPr>
            </w:pPr>
          </w:p>
          <w:p w:rsidR="00E204F8" w:rsidRDefault="00D570E1">
            <w:pPr>
              <w:pStyle w:val="TableParagraph"/>
              <w:ind w:right="109"/>
              <w:jc w:val="both"/>
              <w:rPr>
                <w:rFonts w:ascii="Arial" w:hAnsi="Arial"/>
                <w:b/>
                <w:sz w:val="20"/>
              </w:rPr>
            </w:pPr>
            <w:r w:rsidRPr="00D570E1">
              <w:rPr>
                <w:rFonts w:ascii="Arial" w:hAnsi="Arial"/>
                <w:b/>
                <w:w w:val="80"/>
                <w:sz w:val="20"/>
              </w:rPr>
              <w:t>Student responsibilities, types of student assessment and grading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5104" w:type="dxa"/>
            <w:gridSpan w:val="2"/>
            <w:shd w:val="clear" w:color="auto" w:fill="D8D8D8"/>
          </w:tcPr>
          <w:p w:rsidR="00E204F8" w:rsidRDefault="00D570E1">
            <w:pPr>
              <w:pStyle w:val="TableParagraph"/>
              <w:spacing w:line="210" w:lineRule="exact"/>
              <w:ind w:left="12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 xml:space="preserve">                 </w:t>
            </w:r>
            <w:r w:rsidRPr="00D570E1">
              <w:rPr>
                <w:rFonts w:ascii="Arial" w:hAnsi="Arial"/>
                <w:b/>
                <w:w w:val="80"/>
                <w:sz w:val="20"/>
              </w:rPr>
              <w:t>Grading policy</w:t>
            </w:r>
          </w:p>
        </w:tc>
        <w:tc>
          <w:tcPr>
            <w:tcW w:w="900" w:type="dxa"/>
            <w:shd w:val="clear" w:color="auto" w:fill="D8D8D8"/>
          </w:tcPr>
          <w:p w:rsidR="00E204F8" w:rsidRDefault="00D570E1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 w:rsidRPr="00D570E1">
              <w:rPr>
                <w:rFonts w:ascii="Arial" w:hAnsi="Arial"/>
                <w:b/>
                <w:w w:val="90"/>
                <w:sz w:val="20"/>
              </w:rPr>
              <w:t>Points</w:t>
            </w:r>
          </w:p>
        </w:tc>
        <w:tc>
          <w:tcPr>
            <w:tcW w:w="1942" w:type="dxa"/>
            <w:shd w:val="clear" w:color="auto" w:fill="D8D8D8"/>
          </w:tcPr>
          <w:p w:rsidR="00E204F8" w:rsidRDefault="00D570E1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 w:rsidRPr="00D570E1">
              <w:rPr>
                <w:rFonts w:ascii="Arial" w:hAnsi="Arial"/>
                <w:b/>
                <w:w w:val="90"/>
                <w:sz w:val="20"/>
              </w:rPr>
              <w:t>Percentage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</w:tr>
      <w:tr w:rsidR="00E204F8">
        <w:trPr>
          <w:trHeight w:val="230"/>
        </w:trPr>
        <w:tc>
          <w:tcPr>
            <w:tcW w:w="1662" w:type="dxa"/>
            <w:vMerge/>
            <w:tcBorders>
              <w:top w:val="nil"/>
            </w:tcBorders>
            <w:shd w:val="clear" w:color="auto" w:fill="D8D8D8"/>
          </w:tcPr>
          <w:p w:rsidR="00E204F8" w:rsidRDefault="00E204F8">
            <w:pPr>
              <w:rPr>
                <w:sz w:val="2"/>
                <w:szCs w:val="2"/>
              </w:rPr>
            </w:pPr>
          </w:p>
        </w:tc>
        <w:tc>
          <w:tcPr>
            <w:tcW w:w="7946" w:type="dxa"/>
            <w:gridSpan w:val="4"/>
          </w:tcPr>
          <w:p w:rsidR="00E204F8" w:rsidRDefault="00D570E1">
            <w:pPr>
              <w:pStyle w:val="TableParagraph"/>
              <w:spacing w:line="210" w:lineRule="exact"/>
              <w:rPr>
                <w:sz w:val="20"/>
              </w:rPr>
            </w:pPr>
            <w:r w:rsidRPr="00D570E1">
              <w:rPr>
                <w:w w:val="80"/>
                <w:sz w:val="20"/>
              </w:rPr>
              <w:t>Pre-exam activities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E204F8">
        <w:trPr>
          <w:trHeight w:val="230"/>
        </w:trPr>
        <w:tc>
          <w:tcPr>
            <w:tcW w:w="1662" w:type="dxa"/>
            <w:vMerge/>
            <w:tcBorders>
              <w:top w:val="nil"/>
            </w:tcBorders>
            <w:shd w:val="clear" w:color="auto" w:fill="D8D8D8"/>
          </w:tcPr>
          <w:p w:rsidR="00E204F8" w:rsidRDefault="00E204F8">
            <w:pPr>
              <w:rPr>
                <w:sz w:val="2"/>
                <w:szCs w:val="2"/>
              </w:rPr>
            </w:pPr>
          </w:p>
        </w:tc>
        <w:tc>
          <w:tcPr>
            <w:tcW w:w="5104" w:type="dxa"/>
            <w:gridSpan w:val="2"/>
          </w:tcPr>
          <w:p w:rsidR="00E204F8" w:rsidRDefault="00D570E1">
            <w:pPr>
              <w:pStyle w:val="TableParagraph"/>
              <w:spacing w:line="210" w:lineRule="exact"/>
              <w:ind w:left="2312"/>
              <w:rPr>
                <w:sz w:val="20"/>
              </w:rPr>
            </w:pPr>
            <w:r>
              <w:rPr>
                <w:w w:val="80"/>
                <w:sz w:val="20"/>
              </w:rPr>
              <w:t xml:space="preserve">                 </w:t>
            </w:r>
            <w:r w:rsidRPr="00D570E1">
              <w:rPr>
                <w:w w:val="80"/>
                <w:sz w:val="20"/>
              </w:rPr>
              <w:t>lecture/exercise attendance</w:t>
            </w:r>
          </w:p>
        </w:tc>
        <w:tc>
          <w:tcPr>
            <w:tcW w:w="900" w:type="dxa"/>
          </w:tcPr>
          <w:p w:rsidR="00E204F8" w:rsidRDefault="00CA381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  <w:tc>
          <w:tcPr>
            <w:tcW w:w="1942" w:type="dxa"/>
          </w:tcPr>
          <w:p w:rsidR="00E204F8" w:rsidRDefault="00CA381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0"/>
                <w:sz w:val="20"/>
              </w:rPr>
              <w:t>20%</w:t>
            </w:r>
          </w:p>
        </w:tc>
      </w:tr>
      <w:tr w:rsidR="00E204F8">
        <w:trPr>
          <w:trHeight w:val="230"/>
        </w:trPr>
        <w:tc>
          <w:tcPr>
            <w:tcW w:w="1662" w:type="dxa"/>
            <w:vMerge/>
            <w:tcBorders>
              <w:top w:val="nil"/>
            </w:tcBorders>
            <w:shd w:val="clear" w:color="auto" w:fill="D8D8D8"/>
          </w:tcPr>
          <w:p w:rsidR="00E204F8" w:rsidRDefault="00E204F8">
            <w:pPr>
              <w:rPr>
                <w:sz w:val="2"/>
                <w:szCs w:val="2"/>
              </w:rPr>
            </w:pPr>
          </w:p>
        </w:tc>
        <w:tc>
          <w:tcPr>
            <w:tcW w:w="5104" w:type="dxa"/>
            <w:gridSpan w:val="2"/>
          </w:tcPr>
          <w:p w:rsidR="00E204F8" w:rsidRDefault="00D570E1">
            <w:pPr>
              <w:pStyle w:val="TableParagraph"/>
              <w:spacing w:line="210" w:lineRule="exact"/>
              <w:ind w:left="0" w:right="94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Seminar paper</w:t>
            </w:r>
          </w:p>
        </w:tc>
        <w:tc>
          <w:tcPr>
            <w:tcW w:w="900" w:type="dxa"/>
          </w:tcPr>
          <w:p w:rsidR="00E204F8" w:rsidRDefault="00CA381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942" w:type="dxa"/>
          </w:tcPr>
          <w:p w:rsidR="00E204F8" w:rsidRDefault="00CA381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0"/>
                <w:sz w:val="20"/>
              </w:rPr>
              <w:t>10%</w:t>
            </w:r>
          </w:p>
        </w:tc>
      </w:tr>
      <w:tr w:rsidR="00E204F8">
        <w:trPr>
          <w:trHeight w:val="230"/>
        </w:trPr>
        <w:tc>
          <w:tcPr>
            <w:tcW w:w="1662" w:type="dxa"/>
            <w:vMerge/>
            <w:tcBorders>
              <w:top w:val="nil"/>
            </w:tcBorders>
            <w:shd w:val="clear" w:color="auto" w:fill="D8D8D8"/>
          </w:tcPr>
          <w:p w:rsidR="00E204F8" w:rsidRDefault="00E204F8">
            <w:pPr>
              <w:rPr>
                <w:sz w:val="2"/>
                <w:szCs w:val="2"/>
              </w:rPr>
            </w:pPr>
          </w:p>
        </w:tc>
        <w:tc>
          <w:tcPr>
            <w:tcW w:w="5104" w:type="dxa"/>
            <w:gridSpan w:val="2"/>
          </w:tcPr>
          <w:p w:rsidR="00E204F8" w:rsidRDefault="00D570E1">
            <w:pPr>
              <w:pStyle w:val="TableParagraph"/>
              <w:spacing w:line="210" w:lineRule="exact"/>
              <w:ind w:left="0" w:right="96"/>
              <w:jc w:val="right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colloquim</w:t>
            </w:r>
            <w:proofErr w:type="spellEnd"/>
          </w:p>
        </w:tc>
        <w:tc>
          <w:tcPr>
            <w:tcW w:w="900" w:type="dxa"/>
          </w:tcPr>
          <w:p w:rsidR="00E204F8" w:rsidRDefault="00CA381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  <w:tc>
          <w:tcPr>
            <w:tcW w:w="1942" w:type="dxa"/>
          </w:tcPr>
          <w:p w:rsidR="00E204F8" w:rsidRDefault="00CA381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0"/>
                <w:sz w:val="20"/>
              </w:rPr>
              <w:t>20%</w:t>
            </w:r>
          </w:p>
        </w:tc>
      </w:tr>
      <w:tr w:rsidR="00E204F8">
        <w:trPr>
          <w:trHeight w:val="230"/>
        </w:trPr>
        <w:tc>
          <w:tcPr>
            <w:tcW w:w="1662" w:type="dxa"/>
            <w:vMerge/>
            <w:tcBorders>
              <w:top w:val="nil"/>
            </w:tcBorders>
            <w:shd w:val="clear" w:color="auto" w:fill="D8D8D8"/>
          </w:tcPr>
          <w:p w:rsidR="00E204F8" w:rsidRDefault="00E204F8">
            <w:pPr>
              <w:rPr>
                <w:sz w:val="2"/>
                <w:szCs w:val="2"/>
              </w:rPr>
            </w:pPr>
          </w:p>
        </w:tc>
        <w:tc>
          <w:tcPr>
            <w:tcW w:w="7946" w:type="dxa"/>
            <w:gridSpan w:val="4"/>
          </w:tcPr>
          <w:p w:rsidR="00E204F8" w:rsidRDefault="00D570E1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0"/>
                <w:sz w:val="20"/>
              </w:rPr>
              <w:t>Final exam</w:t>
            </w:r>
          </w:p>
        </w:tc>
      </w:tr>
      <w:tr w:rsidR="00E204F8">
        <w:trPr>
          <w:trHeight w:val="230"/>
        </w:trPr>
        <w:tc>
          <w:tcPr>
            <w:tcW w:w="1662" w:type="dxa"/>
            <w:vMerge/>
            <w:tcBorders>
              <w:top w:val="nil"/>
            </w:tcBorders>
            <w:shd w:val="clear" w:color="auto" w:fill="D8D8D8"/>
          </w:tcPr>
          <w:p w:rsidR="00E204F8" w:rsidRDefault="00E204F8">
            <w:pPr>
              <w:rPr>
                <w:sz w:val="2"/>
                <w:szCs w:val="2"/>
              </w:rPr>
            </w:pPr>
          </w:p>
        </w:tc>
        <w:tc>
          <w:tcPr>
            <w:tcW w:w="5104" w:type="dxa"/>
            <w:gridSpan w:val="2"/>
          </w:tcPr>
          <w:p w:rsidR="00E204F8" w:rsidRDefault="00D570E1">
            <w:pPr>
              <w:pStyle w:val="TableParagraph"/>
              <w:spacing w:line="210" w:lineRule="exact"/>
              <w:ind w:left="0" w:right="9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Final test</w:t>
            </w:r>
          </w:p>
        </w:tc>
        <w:tc>
          <w:tcPr>
            <w:tcW w:w="900" w:type="dxa"/>
          </w:tcPr>
          <w:p w:rsidR="00E204F8" w:rsidRDefault="00CA381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942" w:type="dxa"/>
          </w:tcPr>
          <w:p w:rsidR="00E204F8" w:rsidRDefault="00CA381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0"/>
                <w:sz w:val="20"/>
              </w:rPr>
              <w:t>50%</w:t>
            </w:r>
          </w:p>
        </w:tc>
      </w:tr>
      <w:tr w:rsidR="00E204F8">
        <w:trPr>
          <w:trHeight w:val="230"/>
        </w:trPr>
        <w:tc>
          <w:tcPr>
            <w:tcW w:w="1662" w:type="dxa"/>
            <w:vMerge/>
            <w:tcBorders>
              <w:top w:val="nil"/>
            </w:tcBorders>
            <w:shd w:val="clear" w:color="auto" w:fill="D8D8D8"/>
          </w:tcPr>
          <w:p w:rsidR="00E204F8" w:rsidRDefault="00E204F8">
            <w:pPr>
              <w:rPr>
                <w:sz w:val="2"/>
                <w:szCs w:val="2"/>
              </w:rPr>
            </w:pPr>
          </w:p>
        </w:tc>
        <w:tc>
          <w:tcPr>
            <w:tcW w:w="5104" w:type="dxa"/>
            <w:gridSpan w:val="2"/>
          </w:tcPr>
          <w:p w:rsidR="00E204F8" w:rsidRDefault="00D570E1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0"/>
                <w:sz w:val="20"/>
              </w:rPr>
              <w:t>TOTAL</w:t>
            </w:r>
          </w:p>
        </w:tc>
        <w:tc>
          <w:tcPr>
            <w:tcW w:w="900" w:type="dxa"/>
          </w:tcPr>
          <w:p w:rsidR="00E204F8" w:rsidRDefault="00CA381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0"/>
                <w:sz w:val="20"/>
              </w:rPr>
              <w:t>100</w:t>
            </w:r>
          </w:p>
        </w:tc>
        <w:tc>
          <w:tcPr>
            <w:tcW w:w="1942" w:type="dxa"/>
          </w:tcPr>
          <w:p w:rsidR="00E204F8" w:rsidRDefault="00CA381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0"/>
                <w:sz w:val="20"/>
              </w:rPr>
              <w:t>100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%</w:t>
            </w:r>
          </w:p>
        </w:tc>
      </w:tr>
      <w:tr w:rsidR="00E204F8">
        <w:trPr>
          <w:trHeight w:val="262"/>
        </w:trPr>
        <w:tc>
          <w:tcPr>
            <w:tcW w:w="1662" w:type="dxa"/>
            <w:shd w:val="clear" w:color="auto" w:fill="D8D8D8"/>
          </w:tcPr>
          <w:p w:rsidR="00E204F8" w:rsidRDefault="00D570E1">
            <w:pPr>
              <w:pStyle w:val="TableParagraph"/>
              <w:spacing w:before="10"/>
              <w:rPr>
                <w:rFonts w:ascii="Arial" w:hAnsi="Arial"/>
                <w:b/>
                <w:sz w:val="20"/>
              </w:rPr>
            </w:pPr>
            <w:r w:rsidRPr="00D570E1">
              <w:rPr>
                <w:rFonts w:ascii="Arial" w:hAnsi="Arial"/>
                <w:b/>
                <w:w w:val="80"/>
                <w:sz w:val="20"/>
              </w:rPr>
              <w:t>Certification Date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46" w:type="dxa"/>
            <w:gridSpan w:val="4"/>
          </w:tcPr>
          <w:p w:rsidR="00E204F8" w:rsidRDefault="00244B19" w:rsidP="00244B19">
            <w:pPr>
              <w:pStyle w:val="TableParagraph"/>
              <w:spacing w:before="14"/>
              <w:ind w:left="0"/>
              <w:rPr>
                <w:sz w:val="20"/>
              </w:rPr>
            </w:pPr>
            <w:r>
              <w:rPr>
                <w:w w:val="90"/>
                <w:sz w:val="20"/>
              </w:rPr>
              <w:t xml:space="preserve">  December 2024.</w:t>
            </w:r>
          </w:p>
        </w:tc>
      </w:tr>
    </w:tbl>
    <w:p w:rsidR="00CA3814" w:rsidRDefault="00CA3814"/>
    <w:sectPr w:rsidR="00CA3814">
      <w:pgSz w:w="11910" w:h="16840"/>
      <w:pgMar w:top="840" w:right="4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EC32ED"/>
    <w:multiLevelType w:val="hybridMultilevel"/>
    <w:tmpl w:val="E4EA9128"/>
    <w:lvl w:ilvl="0" w:tplc="3C4C8EB4">
      <w:start w:val="1"/>
      <w:numFmt w:val="decimal"/>
      <w:lvlText w:val="%1."/>
      <w:lvlJc w:val="left"/>
      <w:pPr>
        <w:ind w:left="830" w:hanging="360"/>
      </w:pPr>
      <w:rPr>
        <w:rFonts w:ascii="Microsoft Sans Serif" w:eastAsia="Microsoft Sans Serif" w:hAnsi="Microsoft Sans Serif" w:cs="Microsoft Sans Serif" w:hint="default"/>
        <w:w w:val="82"/>
        <w:sz w:val="20"/>
        <w:szCs w:val="20"/>
        <w:lang w:eastAsia="en-US" w:bidi="ar-SA"/>
      </w:rPr>
    </w:lvl>
    <w:lvl w:ilvl="1" w:tplc="002E5D92">
      <w:numFmt w:val="bullet"/>
      <w:lvlText w:val="•"/>
      <w:lvlJc w:val="left"/>
      <w:pPr>
        <w:ind w:left="1549" w:hanging="360"/>
      </w:pPr>
      <w:rPr>
        <w:rFonts w:hint="default"/>
        <w:lang w:eastAsia="en-US" w:bidi="ar-SA"/>
      </w:rPr>
    </w:lvl>
    <w:lvl w:ilvl="2" w:tplc="0174371A">
      <w:numFmt w:val="bullet"/>
      <w:lvlText w:val="•"/>
      <w:lvlJc w:val="left"/>
      <w:pPr>
        <w:ind w:left="2259" w:hanging="360"/>
      </w:pPr>
      <w:rPr>
        <w:rFonts w:hint="default"/>
        <w:lang w:eastAsia="en-US" w:bidi="ar-SA"/>
      </w:rPr>
    </w:lvl>
    <w:lvl w:ilvl="3" w:tplc="2CD6718E">
      <w:numFmt w:val="bullet"/>
      <w:lvlText w:val="•"/>
      <w:lvlJc w:val="left"/>
      <w:pPr>
        <w:ind w:left="2968" w:hanging="360"/>
      </w:pPr>
      <w:rPr>
        <w:rFonts w:hint="default"/>
        <w:lang w:eastAsia="en-US" w:bidi="ar-SA"/>
      </w:rPr>
    </w:lvl>
    <w:lvl w:ilvl="4" w:tplc="E034DA0A">
      <w:numFmt w:val="bullet"/>
      <w:lvlText w:val="•"/>
      <w:lvlJc w:val="left"/>
      <w:pPr>
        <w:ind w:left="3678" w:hanging="360"/>
      </w:pPr>
      <w:rPr>
        <w:rFonts w:hint="default"/>
        <w:lang w:eastAsia="en-US" w:bidi="ar-SA"/>
      </w:rPr>
    </w:lvl>
    <w:lvl w:ilvl="5" w:tplc="6ABE5520">
      <w:numFmt w:val="bullet"/>
      <w:lvlText w:val="•"/>
      <w:lvlJc w:val="left"/>
      <w:pPr>
        <w:ind w:left="4388" w:hanging="360"/>
      </w:pPr>
      <w:rPr>
        <w:rFonts w:hint="default"/>
        <w:lang w:eastAsia="en-US" w:bidi="ar-SA"/>
      </w:rPr>
    </w:lvl>
    <w:lvl w:ilvl="6" w:tplc="362ED396">
      <w:numFmt w:val="bullet"/>
      <w:lvlText w:val="•"/>
      <w:lvlJc w:val="left"/>
      <w:pPr>
        <w:ind w:left="5097" w:hanging="360"/>
      </w:pPr>
      <w:rPr>
        <w:rFonts w:hint="default"/>
        <w:lang w:eastAsia="en-US" w:bidi="ar-SA"/>
      </w:rPr>
    </w:lvl>
    <w:lvl w:ilvl="7" w:tplc="CEC4ED68">
      <w:numFmt w:val="bullet"/>
      <w:lvlText w:val="•"/>
      <w:lvlJc w:val="left"/>
      <w:pPr>
        <w:ind w:left="5807" w:hanging="360"/>
      </w:pPr>
      <w:rPr>
        <w:rFonts w:hint="default"/>
        <w:lang w:eastAsia="en-US" w:bidi="ar-SA"/>
      </w:rPr>
    </w:lvl>
    <w:lvl w:ilvl="8" w:tplc="697C46D4">
      <w:numFmt w:val="bullet"/>
      <w:lvlText w:val="•"/>
      <w:lvlJc w:val="left"/>
      <w:pPr>
        <w:ind w:left="6516" w:hanging="360"/>
      </w:pPr>
      <w:rPr>
        <w:rFonts w:hint="default"/>
        <w:lang w:eastAsia="en-US" w:bidi="ar-SA"/>
      </w:rPr>
    </w:lvl>
  </w:abstractNum>
  <w:abstractNum w:abstractNumId="1">
    <w:nsid w:val="46962570"/>
    <w:multiLevelType w:val="hybridMultilevel"/>
    <w:tmpl w:val="08F29BD8"/>
    <w:lvl w:ilvl="0" w:tplc="3224EDAE">
      <w:start w:val="1"/>
      <w:numFmt w:val="decimal"/>
      <w:lvlText w:val="%1."/>
      <w:lvlJc w:val="left"/>
      <w:pPr>
        <w:ind w:left="830" w:hanging="360"/>
      </w:pPr>
      <w:rPr>
        <w:rFonts w:ascii="Microsoft Sans Serif" w:eastAsia="Microsoft Sans Serif" w:hAnsi="Microsoft Sans Serif" w:cs="Microsoft Sans Serif" w:hint="default"/>
        <w:w w:val="82"/>
        <w:sz w:val="20"/>
        <w:szCs w:val="20"/>
        <w:lang w:eastAsia="en-US" w:bidi="ar-SA"/>
      </w:rPr>
    </w:lvl>
    <w:lvl w:ilvl="1" w:tplc="D4C08478">
      <w:numFmt w:val="bullet"/>
      <w:lvlText w:val="•"/>
      <w:lvlJc w:val="left"/>
      <w:pPr>
        <w:ind w:left="1549" w:hanging="360"/>
      </w:pPr>
      <w:rPr>
        <w:rFonts w:hint="default"/>
        <w:lang w:eastAsia="en-US" w:bidi="ar-SA"/>
      </w:rPr>
    </w:lvl>
    <w:lvl w:ilvl="2" w:tplc="7C02D3EC">
      <w:numFmt w:val="bullet"/>
      <w:lvlText w:val="•"/>
      <w:lvlJc w:val="left"/>
      <w:pPr>
        <w:ind w:left="2259" w:hanging="360"/>
      </w:pPr>
      <w:rPr>
        <w:rFonts w:hint="default"/>
        <w:lang w:eastAsia="en-US" w:bidi="ar-SA"/>
      </w:rPr>
    </w:lvl>
    <w:lvl w:ilvl="3" w:tplc="7EE6CA46">
      <w:numFmt w:val="bullet"/>
      <w:lvlText w:val="•"/>
      <w:lvlJc w:val="left"/>
      <w:pPr>
        <w:ind w:left="2968" w:hanging="360"/>
      </w:pPr>
      <w:rPr>
        <w:rFonts w:hint="default"/>
        <w:lang w:eastAsia="en-US" w:bidi="ar-SA"/>
      </w:rPr>
    </w:lvl>
    <w:lvl w:ilvl="4" w:tplc="6F2439E4">
      <w:numFmt w:val="bullet"/>
      <w:lvlText w:val="•"/>
      <w:lvlJc w:val="left"/>
      <w:pPr>
        <w:ind w:left="3678" w:hanging="360"/>
      </w:pPr>
      <w:rPr>
        <w:rFonts w:hint="default"/>
        <w:lang w:eastAsia="en-US" w:bidi="ar-SA"/>
      </w:rPr>
    </w:lvl>
    <w:lvl w:ilvl="5" w:tplc="588C6202">
      <w:numFmt w:val="bullet"/>
      <w:lvlText w:val="•"/>
      <w:lvlJc w:val="left"/>
      <w:pPr>
        <w:ind w:left="4388" w:hanging="360"/>
      </w:pPr>
      <w:rPr>
        <w:rFonts w:hint="default"/>
        <w:lang w:eastAsia="en-US" w:bidi="ar-SA"/>
      </w:rPr>
    </w:lvl>
    <w:lvl w:ilvl="6" w:tplc="4E1C20F6">
      <w:numFmt w:val="bullet"/>
      <w:lvlText w:val="•"/>
      <w:lvlJc w:val="left"/>
      <w:pPr>
        <w:ind w:left="5097" w:hanging="360"/>
      </w:pPr>
      <w:rPr>
        <w:rFonts w:hint="default"/>
        <w:lang w:eastAsia="en-US" w:bidi="ar-SA"/>
      </w:rPr>
    </w:lvl>
    <w:lvl w:ilvl="7" w:tplc="D52A6EE6">
      <w:numFmt w:val="bullet"/>
      <w:lvlText w:val="•"/>
      <w:lvlJc w:val="left"/>
      <w:pPr>
        <w:ind w:left="5807" w:hanging="360"/>
      </w:pPr>
      <w:rPr>
        <w:rFonts w:hint="default"/>
        <w:lang w:eastAsia="en-US" w:bidi="ar-SA"/>
      </w:rPr>
    </w:lvl>
    <w:lvl w:ilvl="8" w:tplc="D256BA42">
      <w:numFmt w:val="bullet"/>
      <w:lvlText w:val="•"/>
      <w:lvlJc w:val="left"/>
      <w:pPr>
        <w:ind w:left="6516" w:hanging="360"/>
      </w:pPr>
      <w:rPr>
        <w:rFonts w:hint="default"/>
        <w:lang w:eastAsia="en-US" w:bidi="ar-SA"/>
      </w:rPr>
    </w:lvl>
  </w:abstractNum>
  <w:abstractNum w:abstractNumId="2">
    <w:nsid w:val="67E7580C"/>
    <w:multiLevelType w:val="hybridMultilevel"/>
    <w:tmpl w:val="12103AAE"/>
    <w:lvl w:ilvl="0" w:tplc="97F62C12">
      <w:start w:val="7"/>
      <w:numFmt w:val="decimal"/>
      <w:lvlText w:val="%1."/>
      <w:lvlJc w:val="left"/>
      <w:pPr>
        <w:ind w:left="830" w:hanging="360"/>
      </w:pPr>
      <w:rPr>
        <w:rFonts w:ascii="Microsoft Sans Serif" w:eastAsia="Microsoft Sans Serif" w:hAnsi="Microsoft Sans Serif" w:cs="Microsoft Sans Serif" w:hint="default"/>
        <w:w w:val="82"/>
        <w:sz w:val="20"/>
        <w:szCs w:val="20"/>
        <w:lang w:eastAsia="en-US" w:bidi="ar-SA"/>
      </w:rPr>
    </w:lvl>
    <w:lvl w:ilvl="1" w:tplc="F402B074">
      <w:numFmt w:val="bullet"/>
      <w:lvlText w:val="•"/>
      <w:lvlJc w:val="left"/>
      <w:pPr>
        <w:ind w:left="1549" w:hanging="360"/>
      </w:pPr>
      <w:rPr>
        <w:rFonts w:hint="default"/>
        <w:lang w:eastAsia="en-US" w:bidi="ar-SA"/>
      </w:rPr>
    </w:lvl>
    <w:lvl w:ilvl="2" w:tplc="DD522DD4">
      <w:numFmt w:val="bullet"/>
      <w:lvlText w:val="•"/>
      <w:lvlJc w:val="left"/>
      <w:pPr>
        <w:ind w:left="2259" w:hanging="360"/>
      </w:pPr>
      <w:rPr>
        <w:rFonts w:hint="default"/>
        <w:lang w:eastAsia="en-US" w:bidi="ar-SA"/>
      </w:rPr>
    </w:lvl>
    <w:lvl w:ilvl="3" w:tplc="7AB8553E">
      <w:numFmt w:val="bullet"/>
      <w:lvlText w:val="•"/>
      <w:lvlJc w:val="left"/>
      <w:pPr>
        <w:ind w:left="2968" w:hanging="360"/>
      </w:pPr>
      <w:rPr>
        <w:rFonts w:hint="default"/>
        <w:lang w:eastAsia="en-US" w:bidi="ar-SA"/>
      </w:rPr>
    </w:lvl>
    <w:lvl w:ilvl="4" w:tplc="BA8038B0">
      <w:numFmt w:val="bullet"/>
      <w:lvlText w:val="•"/>
      <w:lvlJc w:val="left"/>
      <w:pPr>
        <w:ind w:left="3678" w:hanging="360"/>
      </w:pPr>
      <w:rPr>
        <w:rFonts w:hint="default"/>
        <w:lang w:eastAsia="en-US" w:bidi="ar-SA"/>
      </w:rPr>
    </w:lvl>
    <w:lvl w:ilvl="5" w:tplc="372E6DE2">
      <w:numFmt w:val="bullet"/>
      <w:lvlText w:val="•"/>
      <w:lvlJc w:val="left"/>
      <w:pPr>
        <w:ind w:left="4388" w:hanging="360"/>
      </w:pPr>
      <w:rPr>
        <w:rFonts w:hint="default"/>
        <w:lang w:eastAsia="en-US" w:bidi="ar-SA"/>
      </w:rPr>
    </w:lvl>
    <w:lvl w:ilvl="6" w:tplc="15CEC850">
      <w:numFmt w:val="bullet"/>
      <w:lvlText w:val="•"/>
      <w:lvlJc w:val="left"/>
      <w:pPr>
        <w:ind w:left="5097" w:hanging="360"/>
      </w:pPr>
      <w:rPr>
        <w:rFonts w:hint="default"/>
        <w:lang w:eastAsia="en-US" w:bidi="ar-SA"/>
      </w:rPr>
    </w:lvl>
    <w:lvl w:ilvl="7" w:tplc="2F682F92">
      <w:numFmt w:val="bullet"/>
      <w:lvlText w:val="•"/>
      <w:lvlJc w:val="left"/>
      <w:pPr>
        <w:ind w:left="5807" w:hanging="360"/>
      </w:pPr>
      <w:rPr>
        <w:rFonts w:hint="default"/>
        <w:lang w:eastAsia="en-US" w:bidi="ar-SA"/>
      </w:rPr>
    </w:lvl>
    <w:lvl w:ilvl="8" w:tplc="4814828E">
      <w:numFmt w:val="bullet"/>
      <w:lvlText w:val="•"/>
      <w:lvlJc w:val="left"/>
      <w:pPr>
        <w:ind w:left="6516" w:hanging="360"/>
      </w:pPr>
      <w:rPr>
        <w:rFonts w:hint="default"/>
        <w:lang w:eastAsia="en-US" w:bidi="ar-SA"/>
      </w:rPr>
    </w:lvl>
  </w:abstractNum>
  <w:abstractNum w:abstractNumId="3">
    <w:nsid w:val="6F7D5DDD"/>
    <w:multiLevelType w:val="hybridMultilevel"/>
    <w:tmpl w:val="88FA8AAC"/>
    <w:lvl w:ilvl="0" w:tplc="7D3262EE">
      <w:start w:val="1"/>
      <w:numFmt w:val="decimal"/>
      <w:lvlText w:val="%1."/>
      <w:lvlJc w:val="left"/>
      <w:pPr>
        <w:ind w:left="830" w:hanging="360"/>
      </w:pPr>
      <w:rPr>
        <w:rFonts w:ascii="Microsoft Sans Serif" w:eastAsia="Microsoft Sans Serif" w:hAnsi="Microsoft Sans Serif" w:cs="Microsoft Sans Serif" w:hint="default"/>
        <w:w w:val="82"/>
        <w:sz w:val="20"/>
        <w:szCs w:val="20"/>
        <w:lang w:eastAsia="en-US" w:bidi="ar-SA"/>
      </w:rPr>
    </w:lvl>
    <w:lvl w:ilvl="1" w:tplc="C6B0FCDE">
      <w:numFmt w:val="bullet"/>
      <w:lvlText w:val="•"/>
      <w:lvlJc w:val="left"/>
      <w:pPr>
        <w:ind w:left="1549" w:hanging="360"/>
      </w:pPr>
      <w:rPr>
        <w:rFonts w:hint="default"/>
        <w:lang w:eastAsia="en-US" w:bidi="ar-SA"/>
      </w:rPr>
    </w:lvl>
    <w:lvl w:ilvl="2" w:tplc="6A3296B4">
      <w:numFmt w:val="bullet"/>
      <w:lvlText w:val="•"/>
      <w:lvlJc w:val="left"/>
      <w:pPr>
        <w:ind w:left="2259" w:hanging="360"/>
      </w:pPr>
      <w:rPr>
        <w:rFonts w:hint="default"/>
        <w:lang w:eastAsia="en-US" w:bidi="ar-SA"/>
      </w:rPr>
    </w:lvl>
    <w:lvl w:ilvl="3" w:tplc="2082A4E4">
      <w:numFmt w:val="bullet"/>
      <w:lvlText w:val="•"/>
      <w:lvlJc w:val="left"/>
      <w:pPr>
        <w:ind w:left="2968" w:hanging="360"/>
      </w:pPr>
      <w:rPr>
        <w:rFonts w:hint="default"/>
        <w:lang w:eastAsia="en-US" w:bidi="ar-SA"/>
      </w:rPr>
    </w:lvl>
    <w:lvl w:ilvl="4" w:tplc="42066D2C">
      <w:numFmt w:val="bullet"/>
      <w:lvlText w:val="•"/>
      <w:lvlJc w:val="left"/>
      <w:pPr>
        <w:ind w:left="3678" w:hanging="360"/>
      </w:pPr>
      <w:rPr>
        <w:rFonts w:hint="default"/>
        <w:lang w:eastAsia="en-US" w:bidi="ar-SA"/>
      </w:rPr>
    </w:lvl>
    <w:lvl w:ilvl="5" w:tplc="99D29F92">
      <w:numFmt w:val="bullet"/>
      <w:lvlText w:val="•"/>
      <w:lvlJc w:val="left"/>
      <w:pPr>
        <w:ind w:left="4388" w:hanging="360"/>
      </w:pPr>
      <w:rPr>
        <w:rFonts w:hint="default"/>
        <w:lang w:eastAsia="en-US" w:bidi="ar-SA"/>
      </w:rPr>
    </w:lvl>
    <w:lvl w:ilvl="6" w:tplc="179035B4">
      <w:numFmt w:val="bullet"/>
      <w:lvlText w:val="•"/>
      <w:lvlJc w:val="left"/>
      <w:pPr>
        <w:ind w:left="5097" w:hanging="360"/>
      </w:pPr>
      <w:rPr>
        <w:rFonts w:hint="default"/>
        <w:lang w:eastAsia="en-US" w:bidi="ar-SA"/>
      </w:rPr>
    </w:lvl>
    <w:lvl w:ilvl="7" w:tplc="C4961FBA">
      <w:numFmt w:val="bullet"/>
      <w:lvlText w:val="•"/>
      <w:lvlJc w:val="left"/>
      <w:pPr>
        <w:ind w:left="5807" w:hanging="360"/>
      </w:pPr>
      <w:rPr>
        <w:rFonts w:hint="default"/>
        <w:lang w:eastAsia="en-US" w:bidi="ar-SA"/>
      </w:rPr>
    </w:lvl>
    <w:lvl w:ilvl="8" w:tplc="A8C2B0AC">
      <w:numFmt w:val="bullet"/>
      <w:lvlText w:val="•"/>
      <w:lvlJc w:val="left"/>
      <w:pPr>
        <w:ind w:left="6516" w:hanging="360"/>
      </w:pPr>
      <w:rPr>
        <w:rFonts w:hint="default"/>
        <w:lang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4F8"/>
    <w:rsid w:val="000564BA"/>
    <w:rsid w:val="0011421D"/>
    <w:rsid w:val="00244B19"/>
    <w:rsid w:val="002F34D5"/>
    <w:rsid w:val="003558E8"/>
    <w:rsid w:val="006B03E5"/>
    <w:rsid w:val="00846B1A"/>
    <w:rsid w:val="00922C1A"/>
    <w:rsid w:val="009C477D"/>
    <w:rsid w:val="00A844A2"/>
    <w:rsid w:val="00CA3814"/>
    <w:rsid w:val="00CF4EC4"/>
    <w:rsid w:val="00D570E1"/>
    <w:rsid w:val="00D97744"/>
    <w:rsid w:val="00E204F8"/>
    <w:rsid w:val="00F0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7748A2-A7E5-4CA5-8DC0-6E35C6DB8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20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character" w:styleId="CommentReference">
    <w:name w:val="annotation reference"/>
    <w:basedOn w:val="DefaultParagraphFont"/>
    <w:uiPriority w:val="99"/>
    <w:semiHidden/>
    <w:unhideWhenUsed/>
    <w:rsid w:val="00D57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0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0E1"/>
    <w:rPr>
      <w:rFonts w:ascii="Microsoft Sans Serif" w:eastAsia="Microsoft Sans Serif" w:hAnsi="Microsoft Sans Serif" w:cs="Microsoft Sans Seri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0E1"/>
    <w:rPr>
      <w:rFonts w:ascii="Microsoft Sans Serif" w:eastAsia="Microsoft Sans Serif" w:hAnsi="Microsoft Sans Serif" w:cs="Microsoft Sans Serif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0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0E1"/>
    <w:rPr>
      <w:rFonts w:ascii="Segoe UI" w:eastAsia="Microsoft Sans Serif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2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7</cp:revision>
  <dcterms:created xsi:type="dcterms:W3CDTF">2024-12-07T16:09:00Z</dcterms:created>
  <dcterms:modified xsi:type="dcterms:W3CDTF">2024-12-09T10:17:00Z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2024-11-26T00:00:00Z</vt:filetime>
  </property>
  <property fmtid="{D5CDD505-2E9C-101B-9397-08002B2CF9AE}" pid="3" name="Creator">
    <vt:lpwstr>Writer</vt:lpwstr>
  </property>
  <property fmtid="{D5CDD505-2E9C-101B-9397-08002B2CF9AE}" pid="4" name="LastSaved">
    <vt:filetime>2024-12-07T00:00:00Z</vt:filetime>
  </property>
</Properties>
</file>