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2D5D42">
        <w:trPr>
          <w:trHeight w:val="460"/>
        </w:trPr>
        <w:tc>
          <w:tcPr>
            <w:tcW w:w="2048" w:type="dxa"/>
            <w:gridSpan w:val="3"/>
            <w:vMerge w:val="restart"/>
          </w:tcPr>
          <w:p w:rsidR="002D5D42" w:rsidRDefault="00DB1ABC">
            <w:pPr>
              <w:pStyle w:val="TableParagraph"/>
              <w:ind w:left="43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2431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31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972FA1" w:rsidRPr="00972FA1" w:rsidRDefault="00972FA1" w:rsidP="00972FA1">
            <w:pPr>
              <w:pStyle w:val="TableParagraph"/>
              <w:ind w:left="990" w:right="980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</w:t>
            </w:r>
            <w:r w:rsidRPr="00972FA1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2D5D42" w:rsidRDefault="00972FA1" w:rsidP="00972FA1">
            <w:pPr>
              <w:pStyle w:val="TableParagraph"/>
              <w:spacing w:before="3" w:line="206" w:lineRule="exact"/>
              <w:ind w:left="990" w:right="979"/>
              <w:jc w:val="center"/>
              <w:rPr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972FA1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2D5D42" w:rsidRDefault="00DB1ABC">
            <w:pPr>
              <w:pStyle w:val="TableParagraph"/>
              <w:ind w:left="54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67141" cy="73152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41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5D42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2D5D42" w:rsidRDefault="00972FA1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 w:rsidRPr="00972FA1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2D5D42" w:rsidRDefault="002D5D42">
            <w:pPr>
              <w:rPr>
                <w:sz w:val="2"/>
                <w:szCs w:val="2"/>
              </w:rPr>
            </w:pPr>
          </w:p>
        </w:tc>
      </w:tr>
      <w:tr w:rsidR="002D5D42">
        <w:trPr>
          <w:trHeight w:val="334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2D5D42" w:rsidRDefault="00972FA1">
            <w:pPr>
              <w:pStyle w:val="TableParagraph"/>
              <w:spacing w:before="55"/>
              <w:ind w:left="715"/>
              <w:rPr>
                <w:sz w:val="20"/>
              </w:rPr>
            </w:pPr>
            <w:r w:rsidRPr="00972FA1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2D5D42" w:rsidRDefault="00972FA1">
            <w:pPr>
              <w:pStyle w:val="TableParagraph"/>
              <w:spacing w:before="55"/>
              <w:ind w:left="703"/>
              <w:rPr>
                <w:sz w:val="20"/>
              </w:rPr>
            </w:pPr>
            <w:r w:rsidRPr="00972FA1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2D5D42" w:rsidRDefault="002D5D42">
            <w:pPr>
              <w:rPr>
                <w:sz w:val="2"/>
                <w:szCs w:val="2"/>
              </w:rPr>
            </w:pPr>
          </w:p>
        </w:tc>
      </w:tr>
      <w:tr w:rsidR="002D5D42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2D5D42" w:rsidRDefault="00972FA1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2D5D42" w:rsidRDefault="00972FA1">
            <w:pPr>
              <w:pStyle w:val="TableParagraph"/>
              <w:spacing w:before="3" w:line="206" w:lineRule="exact"/>
              <w:ind w:left="929"/>
              <w:rPr>
                <w:sz w:val="20"/>
              </w:rPr>
            </w:pPr>
            <w:r w:rsidRPr="00972FA1">
              <w:rPr>
                <w:w w:val="80"/>
                <w:sz w:val="20"/>
              </w:rPr>
              <w:t>ORGANIZATION AND MANAGEMENT IN HEALTHCARE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2D5D42" w:rsidRDefault="00972FA1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90"/>
                <w:sz w:val="20"/>
              </w:rPr>
              <w:t>Departmen</w:t>
            </w:r>
            <w:r>
              <w:rPr>
                <w:rFonts w:ascii="Arial" w:hAnsi="Arial"/>
                <w:b/>
                <w:w w:val="90"/>
                <w:sz w:val="20"/>
              </w:rPr>
              <w:t>t</w:t>
            </w:r>
          </w:p>
        </w:tc>
        <w:tc>
          <w:tcPr>
            <w:tcW w:w="7560" w:type="dxa"/>
            <w:gridSpan w:val="10"/>
          </w:tcPr>
          <w:p w:rsidR="002D5D42" w:rsidRDefault="00972FA1">
            <w:pPr>
              <w:pStyle w:val="TableParagraph"/>
              <w:spacing w:before="3" w:line="206" w:lineRule="exact"/>
              <w:ind w:left="383"/>
              <w:rPr>
                <w:sz w:val="20"/>
              </w:rPr>
            </w:pPr>
            <w:r w:rsidRPr="00972FA1">
              <w:rPr>
                <w:w w:val="80"/>
                <w:sz w:val="20"/>
              </w:rPr>
              <w:t xml:space="preserve">Department of Management and Marketing - Faculty of Economics </w:t>
            </w:r>
            <w:proofErr w:type="spellStart"/>
            <w:r w:rsidRPr="00972FA1">
              <w:rPr>
                <w:w w:val="80"/>
                <w:sz w:val="20"/>
              </w:rPr>
              <w:t>Brčko</w:t>
            </w:r>
            <w:proofErr w:type="spellEnd"/>
            <w:r>
              <w:rPr>
                <w:w w:val="80"/>
                <w:sz w:val="20"/>
              </w:rPr>
              <w:t xml:space="preserve">  </w:t>
            </w:r>
          </w:p>
        </w:tc>
      </w:tr>
      <w:tr w:rsidR="002D5D42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2D5D42" w:rsidRDefault="00972FA1">
            <w:pPr>
              <w:pStyle w:val="TableParagraph"/>
              <w:spacing w:before="110"/>
              <w:ind w:left="761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2D5D42" w:rsidRDefault="00972FA1">
            <w:pPr>
              <w:pStyle w:val="TableParagraph"/>
              <w:spacing w:before="110"/>
              <w:ind w:left="448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2D5D42" w:rsidRDefault="00972FA1">
            <w:pPr>
              <w:pStyle w:val="TableParagraph"/>
              <w:spacing w:before="110"/>
              <w:ind w:left="663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2D5D42" w:rsidRDefault="00DB1ABC">
            <w:pPr>
              <w:pStyle w:val="TableParagraph"/>
              <w:spacing w:before="110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2D5D42">
        <w:trPr>
          <w:trHeight w:val="230"/>
        </w:trPr>
        <w:tc>
          <w:tcPr>
            <w:tcW w:w="2942" w:type="dxa"/>
            <w:gridSpan w:val="5"/>
          </w:tcPr>
          <w:p w:rsidR="002D5D42" w:rsidRDefault="00801640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DB1ABC">
              <w:rPr>
                <w:w w:val="90"/>
                <w:sz w:val="20"/>
              </w:rPr>
              <w:t>-05-1-035-6</w:t>
            </w:r>
          </w:p>
        </w:tc>
        <w:tc>
          <w:tcPr>
            <w:tcW w:w="2268" w:type="dxa"/>
            <w:gridSpan w:val="4"/>
          </w:tcPr>
          <w:p w:rsidR="002D5D42" w:rsidRDefault="00972FA1" w:rsidP="00972FA1">
            <w:pPr>
              <w:pStyle w:val="TableParagraph"/>
              <w:spacing w:before="3" w:line="206" w:lineRule="exact"/>
              <w:ind w:right="707"/>
              <w:rPr>
                <w:sz w:val="20"/>
              </w:rPr>
            </w:pPr>
            <w:r>
              <w:rPr>
                <w:w w:val="90"/>
                <w:sz w:val="20"/>
              </w:rPr>
              <w:t xml:space="preserve">          c</w:t>
            </w:r>
            <w:r w:rsidRPr="00972FA1">
              <w:rPr>
                <w:w w:val="90"/>
                <w:sz w:val="20"/>
              </w:rPr>
              <w:t>ompulsory</w:t>
            </w:r>
          </w:p>
        </w:tc>
        <w:tc>
          <w:tcPr>
            <w:tcW w:w="2110" w:type="dxa"/>
            <w:gridSpan w:val="2"/>
          </w:tcPr>
          <w:p w:rsidR="002D5D42" w:rsidRDefault="00DB1ABC">
            <w:pPr>
              <w:pStyle w:val="TableParagraph"/>
              <w:spacing w:before="3" w:line="206" w:lineRule="exact"/>
              <w:ind w:left="951" w:right="93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VI</w:t>
            </w:r>
          </w:p>
        </w:tc>
        <w:tc>
          <w:tcPr>
            <w:tcW w:w="2288" w:type="dxa"/>
            <w:gridSpan w:val="2"/>
          </w:tcPr>
          <w:p w:rsidR="002D5D42" w:rsidRDefault="00DB1ABC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6</w:t>
            </w:r>
          </w:p>
        </w:tc>
      </w:tr>
      <w:tr w:rsidR="002D5D42">
        <w:trPr>
          <w:trHeight w:val="460"/>
        </w:trPr>
        <w:tc>
          <w:tcPr>
            <w:tcW w:w="1668" w:type="dxa"/>
            <w:gridSpan w:val="2"/>
            <w:shd w:val="clear" w:color="auto" w:fill="D8D8D8"/>
          </w:tcPr>
          <w:p w:rsidR="002D5D42" w:rsidRDefault="00972FA1">
            <w:pPr>
              <w:pStyle w:val="TableParagraph"/>
              <w:spacing w:before="114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D5D42" w:rsidRDefault="00C172A6">
            <w:pPr>
              <w:pStyle w:val="TableParagraph"/>
              <w:spacing w:line="230" w:lineRule="atLeas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Assistant professor </w:t>
            </w:r>
            <w:proofErr w:type="spellStart"/>
            <w:r>
              <w:rPr>
                <w:w w:val="80"/>
                <w:sz w:val="20"/>
              </w:rPr>
              <w:t>Marković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Nenad</w:t>
            </w:r>
            <w:proofErr w:type="spellEnd"/>
            <w:r>
              <w:rPr>
                <w:w w:val="80"/>
                <w:sz w:val="20"/>
              </w:rPr>
              <w:t xml:space="preserve">, 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  <w:r>
              <w:rPr>
                <w:w w:val="80"/>
                <w:sz w:val="20"/>
              </w:rPr>
              <w:t xml:space="preserve">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</w:p>
          <w:p w:rsidR="00C172A6" w:rsidRDefault="00C172A6">
            <w:pPr>
              <w:pStyle w:val="TableParagraph"/>
              <w:spacing w:line="230" w:lineRule="atLeast"/>
              <w:rPr>
                <w:sz w:val="20"/>
              </w:rPr>
            </w:pPr>
          </w:p>
        </w:tc>
      </w:tr>
      <w:tr w:rsidR="002D5D42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D5D42" w:rsidRDefault="00972FA1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Associate/ -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D5D42" w:rsidRDefault="002D5D4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2D5D42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2D5D42" w:rsidRDefault="00972FA1">
            <w:pPr>
              <w:pStyle w:val="TableParagraph"/>
              <w:spacing w:before="114"/>
              <w:ind w:left="1443" w:hanging="1016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 xml:space="preserve">                Number of lectures/ teaching workload (per week</w:t>
            </w:r>
            <w:r>
              <w:rPr>
                <w:rFonts w:ascii="Arial" w:hAnsi="Arial"/>
                <w:b/>
                <w:w w:val="80"/>
                <w:sz w:val="20"/>
              </w:rPr>
              <w:t>)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2D5D42" w:rsidRDefault="00972FA1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Individual student workload (in hours per semester</w:t>
            </w:r>
            <w:r w:rsidR="00DB1ABC">
              <w:rPr>
                <w:rFonts w:ascii="Arial" w:hAnsi="Arial"/>
                <w:b/>
                <w:w w:val="80"/>
                <w:sz w:val="20"/>
              </w:rPr>
              <w:t>)</w:t>
            </w:r>
          </w:p>
        </w:tc>
        <w:tc>
          <w:tcPr>
            <w:tcW w:w="1990" w:type="dxa"/>
            <w:shd w:val="clear" w:color="auto" w:fill="D8D8D8"/>
          </w:tcPr>
          <w:p w:rsidR="002D5D42" w:rsidRDefault="00972FA1">
            <w:pPr>
              <w:pStyle w:val="TableParagraph"/>
              <w:spacing w:line="230" w:lineRule="atLeas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90"/>
                <w:sz w:val="20"/>
              </w:rPr>
              <w:t xml:space="preserve">Coefficient of student workload </w:t>
            </w:r>
            <w:r w:rsidR="00DB1ABC">
              <w:rPr>
                <w:rFonts w:ascii="Arial" w:hAnsi="Arial"/>
                <w:b/>
                <w:w w:val="80"/>
                <w:sz w:val="20"/>
              </w:rPr>
              <w:t>S</w:t>
            </w:r>
            <w:r w:rsidR="00DB1ABC"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 w:rsidR="00DB1ABC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2D5D42" w:rsidRDefault="00DB1ABC">
            <w:pPr>
              <w:pStyle w:val="TableParagraph"/>
              <w:spacing w:line="20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2D5D42">
        <w:trPr>
          <w:trHeight w:val="210"/>
        </w:trPr>
        <w:tc>
          <w:tcPr>
            <w:tcW w:w="1242" w:type="dxa"/>
            <w:shd w:val="clear" w:color="auto" w:fill="F1F1F1"/>
          </w:tcPr>
          <w:p w:rsidR="002D5D42" w:rsidRDefault="00972FA1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2D5D42" w:rsidRDefault="00972FA1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2D5D42" w:rsidRDefault="00DB1ABC">
            <w:pPr>
              <w:pStyle w:val="TableParagraph"/>
              <w:spacing w:line="190" w:lineRule="exact"/>
              <w:ind w:left="499" w:right="4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2D5D42" w:rsidRDefault="00972FA1">
            <w:pPr>
              <w:pStyle w:val="TableParagraph"/>
              <w:spacing w:line="190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2D5D42" w:rsidRDefault="00972FA1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2D5D42" w:rsidRDefault="00DB1ABC">
            <w:pPr>
              <w:pStyle w:val="TableParagraph"/>
              <w:spacing w:line="190" w:lineRule="exact"/>
              <w:ind w:left="499" w:right="48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2D5D42" w:rsidRDefault="00DB1ABC">
            <w:pPr>
              <w:pStyle w:val="TableParagraph"/>
              <w:spacing w:line="190" w:lineRule="exact"/>
              <w:ind w:left="851" w:right="83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2D5D42">
        <w:trPr>
          <w:trHeight w:val="230"/>
        </w:trPr>
        <w:tc>
          <w:tcPr>
            <w:tcW w:w="1242" w:type="dxa"/>
          </w:tcPr>
          <w:p w:rsidR="002D5D42" w:rsidRDefault="00DB1ABC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1276" w:type="dxa"/>
            <w:gridSpan w:val="3"/>
          </w:tcPr>
          <w:p w:rsidR="002D5D42" w:rsidRDefault="00DB1ABC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2D5D42" w:rsidRDefault="00DB1ABC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2D5D42" w:rsidRDefault="00DB1ABC">
            <w:pPr>
              <w:pStyle w:val="TableParagraph"/>
              <w:spacing w:before="3" w:line="206" w:lineRule="exact"/>
              <w:ind w:left="519" w:right="5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1274" w:type="dxa"/>
            <w:gridSpan w:val="2"/>
          </w:tcPr>
          <w:p w:rsidR="002D5D42" w:rsidRDefault="00DB1ABC">
            <w:pPr>
              <w:pStyle w:val="TableParagraph"/>
              <w:spacing w:before="3" w:line="206" w:lineRule="exact"/>
              <w:ind w:left="499" w:right="48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274" w:type="dxa"/>
            <w:gridSpan w:val="2"/>
          </w:tcPr>
          <w:p w:rsidR="002D5D42" w:rsidRDefault="00DB1ABC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990" w:type="dxa"/>
          </w:tcPr>
          <w:p w:rsidR="002D5D42" w:rsidRDefault="00DB1ABC">
            <w:pPr>
              <w:pStyle w:val="TableParagraph"/>
              <w:spacing w:before="3" w:line="206" w:lineRule="exact"/>
              <w:ind w:left="852" w:right="8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1,4</w:t>
            </w:r>
          </w:p>
        </w:tc>
      </w:tr>
      <w:tr w:rsidR="002D5D42">
        <w:trPr>
          <w:trHeight w:val="460"/>
        </w:trPr>
        <w:tc>
          <w:tcPr>
            <w:tcW w:w="4649" w:type="dxa"/>
            <w:gridSpan w:val="7"/>
          </w:tcPr>
          <w:p w:rsidR="002D5D42" w:rsidRDefault="00972FA1">
            <w:pPr>
              <w:pStyle w:val="TableParagraph"/>
              <w:spacing w:line="230" w:lineRule="atLeast"/>
              <w:ind w:left="1848" w:hanging="1610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</w:t>
            </w:r>
            <w:r w:rsidRPr="00972FA1">
              <w:rPr>
                <w:w w:val="80"/>
                <w:sz w:val="20"/>
              </w:rPr>
              <w:t xml:space="preserve">total teaching workload (in hours, per semester) </w:t>
            </w:r>
            <w:r w:rsidR="00DB1ABC">
              <w:rPr>
                <w:w w:val="90"/>
                <w:sz w:val="20"/>
              </w:rPr>
              <w:t>45+30+0=75</w:t>
            </w:r>
          </w:p>
        </w:tc>
        <w:tc>
          <w:tcPr>
            <w:tcW w:w="4959" w:type="dxa"/>
            <w:gridSpan w:val="6"/>
          </w:tcPr>
          <w:p w:rsidR="002D5D42" w:rsidRDefault="00972FA1">
            <w:pPr>
              <w:pStyle w:val="TableParagraph"/>
              <w:spacing w:line="230" w:lineRule="atLeast"/>
              <w:ind w:left="1955" w:hanging="1632"/>
              <w:rPr>
                <w:sz w:val="20"/>
              </w:rPr>
            </w:pPr>
            <w:r w:rsidRPr="00972FA1">
              <w:rPr>
                <w:w w:val="80"/>
                <w:sz w:val="20"/>
              </w:rPr>
              <w:t>total student workload  (in hours, per semester</w:t>
            </w:r>
            <w:r w:rsidR="00DB1ABC">
              <w:rPr>
                <w:w w:val="80"/>
                <w:sz w:val="20"/>
              </w:rPr>
              <w:t>)</w:t>
            </w:r>
            <w:r>
              <w:rPr>
                <w:w w:val="80"/>
                <w:sz w:val="20"/>
              </w:rPr>
              <w:t xml:space="preserve">     </w:t>
            </w:r>
            <w:r w:rsidR="00DB1ABC">
              <w:rPr>
                <w:spacing w:val="-40"/>
                <w:w w:val="80"/>
                <w:sz w:val="20"/>
              </w:rPr>
              <w:t xml:space="preserve"> </w:t>
            </w:r>
            <w:r w:rsidR="00DB1ABC">
              <w:rPr>
                <w:w w:val="90"/>
                <w:sz w:val="20"/>
              </w:rPr>
              <w:t>63+42+0=105</w:t>
            </w:r>
          </w:p>
        </w:tc>
      </w:tr>
      <w:tr w:rsidR="002D5D42">
        <w:trPr>
          <w:trHeight w:val="230"/>
        </w:trPr>
        <w:tc>
          <w:tcPr>
            <w:tcW w:w="9608" w:type="dxa"/>
            <w:gridSpan w:val="13"/>
          </w:tcPr>
          <w:p w:rsidR="002D5D42" w:rsidRDefault="00972FA1" w:rsidP="00972FA1">
            <w:pPr>
              <w:pStyle w:val="TableParagraph"/>
              <w:spacing w:before="3" w:line="206" w:lineRule="exact"/>
              <w:ind w:left="1438" w:right="1427"/>
              <w:jc w:val="center"/>
              <w:rPr>
                <w:sz w:val="20"/>
              </w:rPr>
            </w:pPr>
            <w:r w:rsidRPr="00972FA1">
              <w:rPr>
                <w:w w:val="80"/>
                <w:sz w:val="20"/>
              </w:rPr>
              <w:t>Total subject workload (teaching + student</w:t>
            </w:r>
            <w:r w:rsidR="00DB1ABC">
              <w:rPr>
                <w:w w:val="80"/>
                <w:sz w:val="20"/>
              </w:rPr>
              <w:t>):</w:t>
            </w:r>
            <w:r w:rsidR="00DB1ABC">
              <w:rPr>
                <w:spacing w:val="15"/>
                <w:w w:val="80"/>
                <w:sz w:val="20"/>
              </w:rPr>
              <w:t xml:space="preserve"> </w:t>
            </w:r>
            <w:r w:rsidR="00DB1ABC">
              <w:rPr>
                <w:w w:val="80"/>
                <w:sz w:val="20"/>
              </w:rPr>
              <w:t>75</w:t>
            </w:r>
            <w:r w:rsidR="00DB1ABC">
              <w:rPr>
                <w:spacing w:val="6"/>
                <w:w w:val="80"/>
                <w:sz w:val="20"/>
              </w:rPr>
              <w:t xml:space="preserve"> </w:t>
            </w:r>
            <w:r w:rsidR="00DB1ABC">
              <w:rPr>
                <w:w w:val="80"/>
                <w:sz w:val="20"/>
              </w:rPr>
              <w:t>+</w:t>
            </w:r>
            <w:r w:rsidR="00DB1ABC">
              <w:rPr>
                <w:spacing w:val="9"/>
                <w:w w:val="80"/>
                <w:sz w:val="20"/>
              </w:rPr>
              <w:t xml:space="preserve"> </w:t>
            </w:r>
            <w:r w:rsidR="00DB1ABC">
              <w:rPr>
                <w:w w:val="80"/>
                <w:sz w:val="20"/>
              </w:rPr>
              <w:t>105=</w:t>
            </w:r>
            <w:r w:rsidR="00DB1ABC">
              <w:rPr>
                <w:spacing w:val="8"/>
                <w:w w:val="80"/>
                <w:sz w:val="20"/>
              </w:rPr>
              <w:t xml:space="preserve"> </w:t>
            </w:r>
            <w:r w:rsidR="00DB1ABC">
              <w:rPr>
                <w:w w:val="80"/>
                <w:sz w:val="20"/>
              </w:rPr>
              <w:t>180</w:t>
            </w:r>
            <w:r w:rsidR="00DB1ABC">
              <w:rPr>
                <w:spacing w:val="7"/>
                <w:w w:val="80"/>
                <w:sz w:val="20"/>
              </w:rPr>
              <w:t xml:space="preserve"> </w:t>
            </w:r>
            <w:r w:rsidRPr="00972FA1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760"/>
        </w:trPr>
        <w:tc>
          <w:tcPr>
            <w:tcW w:w="1668" w:type="dxa"/>
            <w:gridSpan w:val="2"/>
            <w:shd w:val="clear" w:color="auto" w:fill="D8D8D8"/>
          </w:tcPr>
          <w:p w:rsidR="002D5D42" w:rsidRDefault="002D5D42">
            <w:pPr>
              <w:pStyle w:val="TableParagraph"/>
              <w:ind w:left="0"/>
              <w:rPr>
                <w:rFonts w:ascii="Times New Roman"/>
              </w:rPr>
            </w:pPr>
          </w:p>
          <w:p w:rsidR="002D5D42" w:rsidRDefault="002D5D42">
            <w:pPr>
              <w:pStyle w:val="TableParagraph"/>
              <w:ind w:left="0"/>
              <w:rPr>
                <w:rFonts w:ascii="Times New Roman"/>
              </w:rPr>
            </w:pPr>
          </w:p>
          <w:p w:rsidR="002D5D42" w:rsidRDefault="002D5D42">
            <w:pPr>
              <w:pStyle w:val="TableParagraph"/>
              <w:ind w:left="0"/>
              <w:rPr>
                <w:rFonts w:ascii="Times New Roman"/>
              </w:rPr>
            </w:pPr>
          </w:p>
          <w:p w:rsidR="002D5D42" w:rsidRDefault="002D5D42">
            <w:pPr>
              <w:pStyle w:val="TableParagraph"/>
              <w:ind w:left="0"/>
              <w:rPr>
                <w:rFonts w:ascii="Times New Roman"/>
              </w:rPr>
            </w:pPr>
          </w:p>
          <w:p w:rsidR="002D5D42" w:rsidRDefault="002D5D42">
            <w:pPr>
              <w:pStyle w:val="TableParagraph"/>
              <w:spacing w:before="11"/>
              <w:ind w:left="0"/>
              <w:rPr>
                <w:rFonts w:ascii="Times New Roman"/>
                <w:sz w:val="21"/>
              </w:rPr>
            </w:pPr>
          </w:p>
          <w:p w:rsidR="002D5D42" w:rsidRDefault="00972FA1">
            <w:pPr>
              <w:pStyle w:val="TableParagraph"/>
              <w:rPr>
                <w:rFonts w:ascii="Arial" w:hAnsi="Arial"/>
                <w:b/>
                <w:sz w:val="20"/>
              </w:rPr>
            </w:pPr>
            <w:r w:rsidRPr="00972FA1">
              <w:rPr>
                <w:rFonts w:ascii="Arial" w:hAnsi="Arial"/>
                <w:b/>
                <w:w w:val="80"/>
                <w:sz w:val="20"/>
              </w:rPr>
              <w:t>Learning outcomes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D5D42" w:rsidRDefault="00972FA1">
            <w:pPr>
              <w:pStyle w:val="TableParagraph"/>
              <w:spacing w:before="3"/>
              <w:ind w:left="155"/>
              <w:jc w:val="both"/>
              <w:rPr>
                <w:sz w:val="20"/>
              </w:rPr>
            </w:pPr>
            <w:r w:rsidRPr="00972FA1">
              <w:rPr>
                <w:w w:val="80"/>
                <w:sz w:val="20"/>
              </w:rPr>
              <w:t>After attending and passing the exam, the student will be trained</w:t>
            </w:r>
            <w:r w:rsidR="00BB4B32">
              <w:rPr>
                <w:w w:val="80"/>
                <w:sz w:val="20"/>
              </w:rPr>
              <w:t xml:space="preserve"> to</w:t>
            </w:r>
            <w:r w:rsidR="00DB1ABC">
              <w:rPr>
                <w:w w:val="80"/>
                <w:sz w:val="20"/>
              </w:rPr>
              <w:t>: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972FA1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before="4" w:line="244" w:lineRule="auto"/>
              <w:ind w:left="145" w:right="107" w:firstLine="0"/>
              <w:jc w:val="both"/>
              <w:rPr>
                <w:sz w:val="20"/>
              </w:rPr>
            </w:pPr>
            <w:r w:rsidRPr="00972FA1">
              <w:rPr>
                <w:spacing w:val="-1"/>
                <w:w w:val="85"/>
                <w:sz w:val="20"/>
              </w:rPr>
              <w:t>Differentiates the phases of management and the organization of the nursing service to improve the quality of nursing work in healthcare institutions</w:t>
            </w:r>
            <w:r w:rsidR="00DB1ABC">
              <w:rPr>
                <w:w w:val="90"/>
                <w:sz w:val="20"/>
              </w:rPr>
              <w:t>.</w:t>
            </w:r>
          </w:p>
          <w:p w:rsidR="002D5D42" w:rsidRDefault="00BB4B32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44" w:lineRule="auto"/>
              <w:ind w:left="145" w:right="106" w:firstLine="0"/>
              <w:jc w:val="both"/>
              <w:rPr>
                <w:sz w:val="20"/>
              </w:rPr>
            </w:pPr>
            <w:r w:rsidRPr="00BB4B32">
              <w:rPr>
                <w:w w:val="80"/>
                <w:sz w:val="20"/>
              </w:rPr>
              <w:t>Applies modern leadership and leadership theories to effectively solve problems and conflicts, delegate tasks appropriately within the nursing service, and implement motivation strategies</w:t>
            </w:r>
            <w:r w:rsidR="00DB1ABC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44" w:lineRule="auto"/>
              <w:ind w:left="145" w:right="104" w:firstLine="0"/>
              <w:jc w:val="both"/>
              <w:rPr>
                <w:sz w:val="20"/>
              </w:rPr>
            </w:pPr>
            <w:r w:rsidRPr="00BB4B32">
              <w:rPr>
                <w:w w:val="85"/>
                <w:sz w:val="20"/>
              </w:rPr>
              <w:t>Organizes and encourages teamwork among nurses, achieving autonomy in nursing practice and within the nursing service organization</w:t>
            </w:r>
            <w:r w:rsidR="00DB1ABC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44" w:lineRule="auto"/>
              <w:ind w:left="145" w:right="104" w:firstLine="0"/>
              <w:jc w:val="both"/>
              <w:rPr>
                <w:sz w:val="20"/>
              </w:rPr>
            </w:pPr>
            <w:r w:rsidRPr="00BB4B32">
              <w:rPr>
                <w:w w:val="85"/>
                <w:sz w:val="20"/>
              </w:rPr>
              <w:t>Understands the types of planning for the nursing service, human resources policy in the recruitment and selection of nurses for work in healthcare institutions</w:t>
            </w:r>
            <w:r w:rsidR="00DB1ABC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25" w:lineRule="exact"/>
              <w:ind w:left="430" w:hanging="285"/>
              <w:jc w:val="both"/>
              <w:rPr>
                <w:sz w:val="20"/>
              </w:rPr>
            </w:pPr>
            <w:r w:rsidRPr="00BB4B32">
              <w:rPr>
                <w:w w:val="80"/>
                <w:sz w:val="20"/>
              </w:rPr>
              <w:t>Evaluates the quality in healthcare institutions, with a particul</w:t>
            </w:r>
            <w:r>
              <w:rPr>
                <w:w w:val="80"/>
                <w:sz w:val="20"/>
              </w:rPr>
              <w:t>ar focus on healthcare services</w:t>
            </w:r>
            <w:r w:rsidR="00DB1ABC">
              <w:rPr>
                <w:w w:val="80"/>
                <w:sz w:val="20"/>
              </w:rPr>
              <w:t>.</w:t>
            </w:r>
          </w:p>
          <w:p w:rsidR="002D5D42" w:rsidRDefault="00BB4B32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06" w:lineRule="exact"/>
              <w:ind w:left="430" w:hanging="285"/>
              <w:jc w:val="both"/>
              <w:rPr>
                <w:sz w:val="20"/>
              </w:rPr>
            </w:pPr>
            <w:r w:rsidRPr="00BB4B32">
              <w:rPr>
                <w:w w:val="80"/>
                <w:sz w:val="20"/>
              </w:rPr>
              <w:t>Participates in the implementation of quality systems and the writing of procedures for quality assurance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D5D42" w:rsidRDefault="00BB4B32" w:rsidP="00BB4B32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BB4B32">
              <w:rPr>
                <w:rFonts w:ascii="Arial" w:hAnsi="Arial"/>
                <w:b/>
                <w:w w:val="90"/>
                <w:sz w:val="20"/>
              </w:rPr>
              <w:t>Preconditions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D5D42" w:rsidRDefault="00BB4B32">
            <w:pPr>
              <w:pStyle w:val="TableParagraph"/>
              <w:spacing w:before="3" w:line="206" w:lineRule="exact"/>
              <w:rPr>
                <w:sz w:val="20"/>
              </w:rPr>
            </w:pPr>
            <w:r w:rsidRPr="00BB4B32">
              <w:rPr>
                <w:w w:val="80"/>
                <w:sz w:val="20"/>
              </w:rPr>
              <w:t>No preconditions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D5D42" w:rsidRDefault="00BB4B32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BB4B32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D5D42" w:rsidRDefault="00BB4B32">
            <w:pPr>
              <w:pStyle w:val="TableParagraph"/>
              <w:spacing w:before="3" w:line="206" w:lineRule="exact"/>
              <w:rPr>
                <w:sz w:val="20"/>
              </w:rPr>
            </w:pPr>
            <w:r w:rsidRPr="00BB4B32">
              <w:rPr>
                <w:w w:val="80"/>
                <w:sz w:val="20"/>
              </w:rPr>
              <w:t xml:space="preserve">Lectures, practical presentations, case studies, consultations, assessment of </w:t>
            </w:r>
            <w:r>
              <w:rPr>
                <w:w w:val="80"/>
                <w:sz w:val="20"/>
              </w:rPr>
              <w:t>acquired knowledge</w:t>
            </w:r>
            <w:r w:rsidR="00DB1ABC">
              <w:rPr>
                <w:w w:val="80"/>
                <w:sz w:val="20"/>
              </w:rPr>
              <w:t>.</w:t>
            </w:r>
          </w:p>
        </w:tc>
      </w:tr>
      <w:tr w:rsidR="002D5D42">
        <w:trPr>
          <w:trHeight w:val="5060"/>
        </w:trPr>
        <w:tc>
          <w:tcPr>
            <w:tcW w:w="1668" w:type="dxa"/>
            <w:gridSpan w:val="2"/>
            <w:shd w:val="clear" w:color="auto" w:fill="D8D8D8"/>
          </w:tcPr>
          <w:p w:rsidR="002D5D42" w:rsidRDefault="00BB4B32">
            <w:pPr>
              <w:pStyle w:val="TableParagraph"/>
              <w:ind w:right="76"/>
              <w:rPr>
                <w:rFonts w:ascii="Arial" w:hAnsi="Arial"/>
                <w:b/>
                <w:sz w:val="20"/>
              </w:rPr>
            </w:pPr>
            <w:r w:rsidRPr="00BB4B32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D5D42" w:rsidRDefault="00BB4B32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Lectures</w:t>
            </w:r>
            <w:r w:rsidR="00DB1ABC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3"/>
              <w:rPr>
                <w:sz w:val="20"/>
              </w:rPr>
            </w:pPr>
            <w:r w:rsidRPr="00BB4B32">
              <w:rPr>
                <w:w w:val="80"/>
                <w:sz w:val="20"/>
              </w:rPr>
              <w:t>Introduction to Healthcare Management, Historical Development, and History of Management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4"/>
              <w:rPr>
                <w:sz w:val="20"/>
              </w:rPr>
            </w:pPr>
            <w:r w:rsidRPr="00BB4B32">
              <w:rPr>
                <w:w w:val="80"/>
                <w:sz w:val="20"/>
              </w:rPr>
              <w:t>Leadership, the concept and essence of management, research and leadership theory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4"/>
              <w:rPr>
                <w:sz w:val="20"/>
              </w:rPr>
            </w:pPr>
            <w:r w:rsidRPr="00BB4B32">
              <w:rPr>
                <w:w w:val="80"/>
                <w:sz w:val="20"/>
              </w:rPr>
              <w:t>Decision-making and problem-solving, types of decisions, and decision-making styles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3"/>
              <w:rPr>
                <w:sz w:val="20"/>
              </w:rPr>
            </w:pPr>
            <w:r w:rsidRPr="00BB4B32">
              <w:rPr>
                <w:w w:val="80"/>
                <w:sz w:val="20"/>
              </w:rPr>
              <w:t>Motivation, motivation theory, strategies for creating a motivating atmosphere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4"/>
              <w:rPr>
                <w:sz w:val="20"/>
              </w:rPr>
            </w:pPr>
            <w:r w:rsidRPr="00BB4B32">
              <w:rPr>
                <w:w w:val="80"/>
                <w:sz w:val="20"/>
              </w:rPr>
              <w:t>Conflict, conflict management, de</w:t>
            </w:r>
            <w:r>
              <w:rPr>
                <w:w w:val="80"/>
                <w:sz w:val="20"/>
              </w:rPr>
              <w:t>finitions and types of conflict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4"/>
              <w:rPr>
                <w:sz w:val="20"/>
              </w:rPr>
            </w:pPr>
            <w:r w:rsidRPr="00BB4B32">
              <w:rPr>
                <w:w w:val="80"/>
                <w:sz w:val="20"/>
              </w:rPr>
              <w:t>Communication in the organization, types of organizational communication</w:t>
            </w:r>
            <w:r w:rsidR="00DB1ABC">
              <w:rPr>
                <w:w w:val="80"/>
                <w:sz w:val="20"/>
              </w:rPr>
              <w:t>.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3"/>
              <w:rPr>
                <w:sz w:val="20"/>
              </w:rPr>
            </w:pPr>
            <w:r w:rsidRPr="00BB4B32">
              <w:rPr>
                <w:w w:val="80"/>
                <w:sz w:val="20"/>
              </w:rPr>
              <w:t>Human resources function and human resources policy in the orga</w:t>
            </w:r>
            <w:r>
              <w:rPr>
                <w:w w:val="80"/>
                <w:sz w:val="20"/>
              </w:rPr>
              <w:t>nization of the nursing service</w:t>
            </w:r>
            <w:r w:rsidR="00DB1ABC">
              <w:rPr>
                <w:w w:val="80"/>
                <w:sz w:val="20"/>
              </w:rPr>
              <w:t>.</w:t>
            </w:r>
          </w:p>
          <w:p w:rsidR="00BB4B32" w:rsidRPr="00BB4B3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line="244" w:lineRule="auto"/>
              <w:ind w:left="451" w:right="89"/>
              <w:rPr>
                <w:sz w:val="20"/>
              </w:rPr>
            </w:pPr>
            <w:r w:rsidRPr="00BB4B32">
              <w:rPr>
                <w:w w:val="85"/>
                <w:sz w:val="20"/>
              </w:rPr>
              <w:t>Introduction to the job and integration of newly hired nurses</w:t>
            </w:r>
            <w:r>
              <w:rPr>
                <w:w w:val="85"/>
                <w:sz w:val="20"/>
              </w:rPr>
              <w:t xml:space="preserve"> (life cycle theory). First colloquium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line="244" w:lineRule="auto"/>
              <w:ind w:left="451" w:right="89"/>
              <w:rPr>
                <w:sz w:val="20"/>
              </w:rPr>
            </w:pPr>
            <w:r w:rsidRPr="00BB4B32">
              <w:rPr>
                <w:spacing w:val="-1"/>
                <w:w w:val="85"/>
                <w:sz w:val="20"/>
              </w:rPr>
              <w:t>Organization of the service, organizational theory, organizational culture, models of mode</w:t>
            </w:r>
            <w:r>
              <w:rPr>
                <w:spacing w:val="-1"/>
                <w:w w:val="85"/>
                <w:sz w:val="20"/>
              </w:rPr>
              <w:t>rn nursing service organization</w:t>
            </w:r>
            <w:r w:rsidR="00DB1ABC">
              <w:rPr>
                <w:w w:val="90"/>
                <w:sz w:val="20"/>
              </w:rPr>
              <w:t>.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line="225" w:lineRule="exact"/>
              <w:rPr>
                <w:sz w:val="20"/>
              </w:rPr>
            </w:pPr>
            <w:r w:rsidRPr="00BB4B32">
              <w:rPr>
                <w:w w:val="80"/>
                <w:sz w:val="20"/>
              </w:rPr>
              <w:t>Authority and power in the service organization, definition of power, types of power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2"/>
              <w:rPr>
                <w:sz w:val="20"/>
              </w:rPr>
            </w:pPr>
            <w:r w:rsidRPr="00BB4B32">
              <w:rPr>
                <w:w w:val="80"/>
                <w:sz w:val="20"/>
              </w:rPr>
              <w:t>Distribution (delegation) of responsibilities in the organization of the nursing service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3"/>
              <w:rPr>
                <w:sz w:val="20"/>
              </w:rPr>
            </w:pPr>
            <w:r w:rsidRPr="00BB4B32">
              <w:rPr>
                <w:w w:val="80"/>
                <w:sz w:val="20"/>
              </w:rPr>
              <w:t>Planning, types of planning, time planning, time management.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4"/>
              <w:rPr>
                <w:sz w:val="20"/>
              </w:rPr>
            </w:pPr>
            <w:r w:rsidRPr="00BB4B32">
              <w:rPr>
                <w:w w:val="80"/>
                <w:sz w:val="20"/>
              </w:rPr>
              <w:t>Change planning, development of change theory. Resistance, expected reactions to change</w:t>
            </w:r>
            <w:r w:rsidR="00DB1AB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2D5D42" w:rsidRDefault="00BB4B32">
            <w:pPr>
              <w:pStyle w:val="TableParagraph"/>
              <w:numPr>
                <w:ilvl w:val="0"/>
                <w:numId w:val="2"/>
              </w:numPr>
              <w:tabs>
                <w:tab w:val="left" w:pos="452"/>
              </w:tabs>
              <w:spacing w:before="4" w:line="244" w:lineRule="auto"/>
              <w:ind w:left="451" w:right="85"/>
              <w:rPr>
                <w:sz w:val="20"/>
              </w:rPr>
            </w:pPr>
            <w:r w:rsidRPr="00BB4B32">
              <w:rPr>
                <w:w w:val="80"/>
                <w:sz w:val="20"/>
              </w:rPr>
              <w:t xml:space="preserve">Implementing control and monitoring in ensuring the quality </w:t>
            </w:r>
            <w:r>
              <w:rPr>
                <w:w w:val="80"/>
                <w:sz w:val="20"/>
              </w:rPr>
              <w:t>of healthcare services provided</w:t>
            </w:r>
            <w:r w:rsidR="00DB1ABC">
              <w:rPr>
                <w:w w:val="90"/>
                <w:sz w:val="20"/>
              </w:rPr>
              <w:t>.</w:t>
            </w:r>
          </w:p>
          <w:p w:rsidR="002D5D42" w:rsidRDefault="00BB4B32" w:rsidP="00A47BCE">
            <w:pPr>
              <w:pStyle w:val="TableParagraph"/>
              <w:numPr>
                <w:ilvl w:val="0"/>
                <w:numId w:val="2"/>
              </w:numPr>
              <w:rPr>
                <w:rFonts w:ascii="Times New Roman"/>
                <w:sz w:val="20"/>
              </w:rPr>
            </w:pPr>
            <w:r w:rsidRPr="00BB4B32">
              <w:rPr>
                <w:w w:val="80"/>
                <w:sz w:val="20"/>
              </w:rPr>
              <w:t>Quality measurement – control standards, research, and develop</w:t>
            </w:r>
            <w:r w:rsidR="00A47BCE">
              <w:rPr>
                <w:w w:val="80"/>
                <w:sz w:val="20"/>
              </w:rPr>
              <w:t>ment of instruments. Second colloquium</w:t>
            </w:r>
          </w:p>
          <w:p w:rsidR="002D5D42" w:rsidRDefault="00A47BCE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Exercises</w:t>
            </w:r>
            <w:r w:rsidR="00DB1ABC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2D5D42" w:rsidRDefault="00DB1ABC">
            <w:pPr>
              <w:pStyle w:val="TableParagraph"/>
              <w:spacing w:before="3" w:line="206" w:lineRule="exact"/>
              <w:ind w:left="215"/>
              <w:rPr>
                <w:sz w:val="20"/>
              </w:rPr>
            </w:pPr>
            <w:r>
              <w:rPr>
                <w:w w:val="80"/>
                <w:sz w:val="20"/>
              </w:rPr>
              <w:t>1</w:t>
            </w:r>
            <w:r w:rsidR="00A47BCE">
              <w:rPr>
                <w:w w:val="80"/>
                <w:sz w:val="20"/>
              </w:rPr>
              <w:t>.</w:t>
            </w:r>
            <w:r w:rsidR="00A47BCE" w:rsidRPr="00A47BCE">
              <w:rPr>
                <w:w w:val="80"/>
                <w:sz w:val="20"/>
              </w:rPr>
              <w:t>Modeling of organizational systems</w:t>
            </w:r>
          </w:p>
        </w:tc>
      </w:tr>
    </w:tbl>
    <w:p w:rsidR="002D5D42" w:rsidRDefault="00FB3F8D">
      <w:pPr>
        <w:pStyle w:val="BodyText"/>
        <w:ind w:left="0"/>
        <w:rPr>
          <w:rFonts w:ascii="Times New Roman"/>
          <w:sz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44448" behindDoc="1" locked="0" layoutInCell="1" allowOverlap="1">
                <wp:simplePos x="0" y="0"/>
                <wp:positionH relativeFrom="page">
                  <wp:posOffset>6849110</wp:posOffset>
                </wp:positionH>
                <wp:positionV relativeFrom="page">
                  <wp:posOffset>7382510</wp:posOffset>
                </wp:positionV>
                <wp:extent cx="2921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8B38B" id="Line 4" o:spid="_x0000_s1026" style="position:absolute;z-index:-1617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9.3pt,581.3pt" to="541.6pt,5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WPcGgIAAD8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" strokeweight=".5pt">
                <w10:wrap anchorx="page" anchory="page"/>
              </v:line>
            </w:pict>
          </mc:Fallback>
        </mc:AlternateContent>
      </w:r>
    </w:p>
    <w:p w:rsidR="002D5D42" w:rsidRDefault="00FB3F8D">
      <w:pPr>
        <w:pStyle w:val="BodyText"/>
        <w:spacing w:line="20" w:lineRule="exact"/>
        <w:ind w:left="218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574800" cy="6350"/>
                <wp:effectExtent l="0" t="0" r="127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0" cy="6350"/>
                          <a:chOff x="0" y="0"/>
                          <a:chExt cx="2480" cy="10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8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7018F8" id="Group 2" o:spid="_x0000_s1026" style="width:124pt;height:.5pt;mso-position-horizontal-relative:char;mso-position-vertical-relative:line" coordsize="2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">
                <v:rect id="Rectangle 3" o:spid="_x0000_s1027" style="position:absolute;width:248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A47BCE" w:rsidRPr="00A47BCE" w:rsidRDefault="00A47BCE" w:rsidP="00A47BCE">
      <w:pPr>
        <w:spacing w:before="11"/>
        <w:rPr>
          <w:rFonts w:ascii="Times New Roman"/>
          <w:sz w:val="16"/>
          <w:szCs w:val="16"/>
        </w:rPr>
      </w:pPr>
      <w:bookmarkStart w:id="1" w:name="_bookmark0"/>
      <w:bookmarkEnd w:id="1"/>
    </w:p>
    <w:p w:rsidR="00A47BCE" w:rsidRPr="00A47BCE" w:rsidRDefault="00A47BCE" w:rsidP="00A47BCE">
      <w:pPr>
        <w:spacing w:before="78" w:line="200" w:lineRule="exact"/>
        <w:ind w:left="220"/>
        <w:rPr>
          <w:sz w:val="16"/>
        </w:rPr>
      </w:pPr>
      <w:r w:rsidRPr="00A47BCE">
        <w:rPr>
          <w:rFonts w:ascii="Calibri" w:hAnsi="Calibri"/>
          <w:vertAlign w:val="superscript"/>
        </w:rPr>
        <w:t>1</w:t>
      </w:r>
      <w:r w:rsidRPr="00A47BCE">
        <w:rPr>
          <w:rFonts w:ascii="Calibri" w:hAnsi="Calibri"/>
          <w:w w:val="80"/>
          <w:sz w:val="16"/>
          <w:vertAlign w:val="superscript"/>
        </w:rPr>
        <w:t>1</w:t>
      </w:r>
      <w:r w:rsidRPr="00A47BCE">
        <w:rPr>
          <w:w w:val="80"/>
          <w:position w:val="1"/>
          <w:sz w:val="16"/>
        </w:rPr>
        <w:t xml:space="preserve">Coefficient of student </w:t>
      </w:r>
      <w:proofErr w:type="gramStart"/>
      <w:r w:rsidRPr="00A47BCE">
        <w:rPr>
          <w:w w:val="80"/>
          <w:position w:val="1"/>
          <w:sz w:val="16"/>
        </w:rPr>
        <w:t xml:space="preserve">workload </w:t>
      </w:r>
      <w:r w:rsidRPr="00A47BCE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A47BCE">
        <w:rPr>
          <w:w w:val="80"/>
          <w:position w:val="1"/>
          <w:sz w:val="16"/>
        </w:rPr>
        <w:t>S</w:t>
      </w:r>
      <w:r w:rsidRPr="00A47BCE">
        <w:rPr>
          <w:w w:val="80"/>
          <w:sz w:val="9"/>
        </w:rPr>
        <w:t>o</w:t>
      </w:r>
      <w:proofErr w:type="spellEnd"/>
      <w:r w:rsidRPr="00A47BCE">
        <w:rPr>
          <w:w w:val="80"/>
          <w:position w:val="1"/>
          <w:sz w:val="16"/>
        </w:rPr>
        <w:t>is</w:t>
      </w:r>
      <w:proofErr w:type="gramEnd"/>
      <w:r w:rsidRPr="00A47BCE">
        <w:rPr>
          <w:w w:val="80"/>
          <w:position w:val="1"/>
          <w:sz w:val="16"/>
        </w:rPr>
        <w:t xml:space="preserve"> calculated as follows:</w:t>
      </w:r>
    </w:p>
    <w:p w:rsidR="00A47BCE" w:rsidRPr="00A47BCE" w:rsidRDefault="00A47BCE" w:rsidP="00A47BCE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A47BCE">
        <w:rPr>
          <w:w w:val="80"/>
          <w:position w:val="1"/>
          <w:sz w:val="16"/>
        </w:rPr>
        <w:t>а)</w:t>
      </w:r>
      <w:r w:rsidRPr="00A47BCE">
        <w:rPr>
          <w:spacing w:val="7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 xml:space="preserve">for study programs not going </w:t>
      </w:r>
      <w:proofErr w:type="spellStart"/>
      <w:r w:rsidRPr="00A47BCE">
        <w:rPr>
          <w:w w:val="80"/>
          <w:position w:val="1"/>
          <w:sz w:val="16"/>
        </w:rPr>
        <w:t>thorugh</w:t>
      </w:r>
      <w:proofErr w:type="spellEnd"/>
      <w:r w:rsidRPr="00A47BCE">
        <w:rPr>
          <w:w w:val="80"/>
          <w:position w:val="1"/>
          <w:sz w:val="16"/>
        </w:rPr>
        <w:t xml:space="preserve"> the licensing process:</w:t>
      </w:r>
      <w:r w:rsidRPr="00A47BCE">
        <w:rPr>
          <w:spacing w:val="9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S</w:t>
      </w:r>
      <w:r w:rsidRPr="00A47BCE">
        <w:rPr>
          <w:w w:val="80"/>
          <w:sz w:val="9"/>
        </w:rPr>
        <w:t>o</w:t>
      </w:r>
      <w:r w:rsidRPr="00A47BCE">
        <w:rPr>
          <w:spacing w:val="4"/>
          <w:w w:val="80"/>
          <w:sz w:val="9"/>
        </w:rPr>
        <w:t xml:space="preserve"> </w:t>
      </w:r>
      <w:r w:rsidRPr="00A47BCE">
        <w:rPr>
          <w:w w:val="80"/>
          <w:position w:val="1"/>
          <w:sz w:val="16"/>
        </w:rPr>
        <w:t>=</w:t>
      </w:r>
      <w:r w:rsidRPr="00A47BCE">
        <w:rPr>
          <w:spacing w:val="4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(total workload in semester for all the subjects</w:t>
      </w:r>
      <w:r w:rsidRPr="00A47BCE">
        <w:rPr>
          <w:spacing w:val="8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900</w:t>
      </w:r>
      <w:r w:rsidRPr="00A47BCE">
        <w:rPr>
          <w:spacing w:val="12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h</w:t>
      </w:r>
      <w:r w:rsidRPr="00A47BCE">
        <w:rPr>
          <w:spacing w:val="6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–</w:t>
      </w:r>
      <w:r w:rsidRPr="00A47BCE">
        <w:rPr>
          <w:spacing w:val="4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total teaching workload</w:t>
      </w:r>
      <w:r w:rsidRPr="00A47BCE">
        <w:rPr>
          <w:spacing w:val="9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L+E</w:t>
      </w:r>
      <w:r w:rsidRPr="00A47BCE">
        <w:rPr>
          <w:spacing w:val="5"/>
          <w:w w:val="80"/>
          <w:position w:val="1"/>
          <w:sz w:val="16"/>
        </w:rPr>
        <w:t xml:space="preserve"> </w:t>
      </w:r>
      <w:r w:rsidRPr="00A47BCE">
        <w:rPr>
          <w:w w:val="80"/>
          <w:position w:val="1"/>
          <w:sz w:val="16"/>
        </w:rPr>
        <w:t>in   semester for all subjects</w:t>
      </w:r>
      <w:r w:rsidRPr="00A47BCE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A47BCE">
        <w:rPr>
          <w:w w:val="80"/>
          <w:sz w:val="16"/>
        </w:rPr>
        <w:t>hrs</w:t>
      </w:r>
      <w:proofErr w:type="spellEnd"/>
      <w:r w:rsidRPr="00A47BCE">
        <w:rPr>
          <w:w w:val="80"/>
          <w:sz w:val="16"/>
        </w:rPr>
        <w:t>/</w:t>
      </w:r>
      <w:r w:rsidRPr="00A47BCE">
        <w:rPr>
          <w:spacing w:val="4"/>
          <w:w w:val="80"/>
          <w:sz w:val="16"/>
        </w:rPr>
        <w:t xml:space="preserve"> </w:t>
      </w:r>
      <w:r w:rsidRPr="00A47BCE">
        <w:rPr>
          <w:w w:val="80"/>
          <w:sz w:val="16"/>
        </w:rPr>
        <w:t>total teaching workload</w:t>
      </w:r>
      <w:r w:rsidRPr="00A47BCE">
        <w:rPr>
          <w:spacing w:val="8"/>
          <w:w w:val="80"/>
          <w:sz w:val="16"/>
        </w:rPr>
        <w:t xml:space="preserve"> </w:t>
      </w:r>
      <w:r w:rsidRPr="00A47BCE">
        <w:rPr>
          <w:w w:val="80"/>
          <w:sz w:val="16"/>
        </w:rPr>
        <w:t>L+E</w:t>
      </w:r>
      <w:r w:rsidRPr="00A47BCE">
        <w:rPr>
          <w:spacing w:val="4"/>
          <w:w w:val="80"/>
          <w:sz w:val="16"/>
        </w:rPr>
        <w:t xml:space="preserve"> </w:t>
      </w:r>
      <w:r w:rsidRPr="00A47BCE">
        <w:rPr>
          <w:w w:val="80"/>
          <w:sz w:val="16"/>
        </w:rPr>
        <w:t>in semester for all subjects</w:t>
      </w:r>
      <w:r w:rsidRPr="00A47BCE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A47BCE">
        <w:rPr>
          <w:w w:val="90"/>
          <w:sz w:val="16"/>
        </w:rPr>
        <w:t>hrs</w:t>
      </w:r>
      <w:proofErr w:type="spellEnd"/>
      <w:r w:rsidRPr="00A47BCE">
        <w:rPr>
          <w:spacing w:val="-6"/>
          <w:w w:val="90"/>
          <w:sz w:val="16"/>
        </w:rPr>
        <w:t xml:space="preserve"> </w:t>
      </w:r>
      <w:r w:rsidRPr="00A47BCE">
        <w:rPr>
          <w:w w:val="90"/>
          <w:sz w:val="16"/>
        </w:rPr>
        <w:t>=</w:t>
      </w:r>
      <w:r w:rsidRPr="00A47BCE">
        <w:rPr>
          <w:rFonts w:ascii="Times New Roman" w:hAnsi="Times New Roman"/>
          <w:w w:val="90"/>
          <w:sz w:val="16"/>
          <w:u w:val="single"/>
        </w:rPr>
        <w:tab/>
      </w:r>
      <w:r w:rsidRPr="00A47BCE">
        <w:rPr>
          <w:w w:val="85"/>
          <w:sz w:val="16"/>
        </w:rPr>
        <w:t>.</w:t>
      </w:r>
      <w:r w:rsidRPr="00A47BCE">
        <w:rPr>
          <w:spacing w:val="-2"/>
          <w:w w:val="85"/>
          <w:sz w:val="16"/>
        </w:rPr>
        <w:t xml:space="preserve"> </w:t>
      </w:r>
      <w:r w:rsidRPr="00A47BCE">
        <w:rPr>
          <w:w w:val="85"/>
          <w:sz w:val="16"/>
        </w:rPr>
        <w:t>Consult form content and its explanation</w:t>
      </w:r>
      <w:proofErr w:type="gramStart"/>
      <w:r w:rsidRPr="00A47BCE">
        <w:rPr>
          <w:w w:val="85"/>
          <w:sz w:val="16"/>
        </w:rPr>
        <w:t>..</w:t>
      </w:r>
      <w:proofErr w:type="gramEnd"/>
    </w:p>
    <w:p w:rsidR="002D5D42" w:rsidRPr="00A47BCE" w:rsidRDefault="00A47BCE" w:rsidP="00A47BCE">
      <w:pPr>
        <w:pStyle w:val="BodyText"/>
        <w:spacing w:before="2"/>
      </w:pPr>
      <w:r w:rsidRPr="00B428F0">
        <w:rPr>
          <w:w w:val="80"/>
        </w:rPr>
        <w:t>b)</w:t>
      </w:r>
      <w:r w:rsidRPr="00B428F0">
        <w:rPr>
          <w:spacing w:val="4"/>
          <w:w w:val="80"/>
        </w:rPr>
        <w:t xml:space="preserve"> </w:t>
      </w:r>
      <w:proofErr w:type="gramStart"/>
      <w:r w:rsidRPr="00B428F0">
        <w:rPr>
          <w:w w:val="80"/>
        </w:rPr>
        <w:t>for</w:t>
      </w:r>
      <w:proofErr w:type="gramEnd"/>
      <w:r w:rsidRPr="00B428F0">
        <w:rPr>
          <w:w w:val="80"/>
        </w:rPr>
        <w:t xml:space="preserve"> the study programs going through the </w:t>
      </w:r>
      <w:proofErr w:type="spellStart"/>
      <w:r w:rsidRPr="00B428F0">
        <w:rPr>
          <w:w w:val="80"/>
        </w:rPr>
        <w:t>licencing</w:t>
      </w:r>
      <w:proofErr w:type="spellEnd"/>
      <w:r w:rsidRPr="00B428F0">
        <w:rPr>
          <w:w w:val="80"/>
        </w:rPr>
        <w:t xml:space="preserve"> process, it is necessary to use form content and its explanation</w:t>
      </w:r>
    </w:p>
    <w:p w:rsidR="002D5D42" w:rsidRDefault="002D5D42">
      <w:pPr>
        <w:sectPr w:rsidR="002D5D42">
          <w:type w:val="continuous"/>
          <w:pgSz w:w="11910" w:h="16840"/>
          <w:pgMar w:top="134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2D5D42">
        <w:trPr>
          <w:trHeight w:val="3220"/>
        </w:trPr>
        <w:tc>
          <w:tcPr>
            <w:tcW w:w="1668" w:type="dxa"/>
            <w:shd w:val="clear" w:color="auto" w:fill="D8D8D8"/>
          </w:tcPr>
          <w:p w:rsidR="002D5D42" w:rsidRDefault="002D5D4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  <w:gridSpan w:val="5"/>
          </w:tcPr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3"/>
              <w:ind w:hanging="237"/>
              <w:rPr>
                <w:sz w:val="20"/>
              </w:rPr>
            </w:pPr>
            <w:r w:rsidRPr="00A47BCE">
              <w:rPr>
                <w:w w:val="80"/>
                <w:sz w:val="20"/>
              </w:rPr>
              <w:t>Creating plans.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4"/>
              <w:ind w:hanging="237"/>
              <w:rPr>
                <w:sz w:val="20"/>
              </w:rPr>
            </w:pPr>
            <w:r w:rsidRPr="00A47BCE">
              <w:rPr>
                <w:w w:val="80"/>
                <w:sz w:val="20"/>
              </w:rPr>
              <w:t>Structuring communication and communication networks in the organization.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4"/>
              <w:ind w:hanging="237"/>
              <w:rPr>
                <w:sz w:val="20"/>
              </w:rPr>
            </w:pPr>
            <w:r w:rsidRPr="00A47BCE">
              <w:rPr>
                <w:w w:val="80"/>
                <w:sz w:val="20"/>
              </w:rPr>
              <w:t>Creating a system for motivation and employee stimulation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3"/>
              <w:ind w:hanging="237"/>
              <w:rPr>
                <w:sz w:val="20"/>
              </w:rPr>
            </w:pPr>
            <w:r w:rsidRPr="00A47BCE">
              <w:rPr>
                <w:w w:val="80"/>
                <w:sz w:val="20"/>
              </w:rPr>
              <w:t>Workforce planning and their development within the organization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4"/>
              <w:ind w:hanging="237"/>
              <w:rPr>
                <w:sz w:val="20"/>
              </w:rPr>
            </w:pPr>
            <w:r w:rsidRPr="00A47BCE">
              <w:rPr>
                <w:w w:val="80"/>
                <w:sz w:val="20"/>
              </w:rPr>
              <w:t>Decision-making and problem-solving in nursing.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3"/>
              <w:ind w:hanging="237"/>
              <w:rPr>
                <w:sz w:val="20"/>
              </w:rPr>
            </w:pPr>
            <w:r w:rsidRPr="00A47BCE">
              <w:rPr>
                <w:w w:val="90"/>
                <w:sz w:val="20"/>
              </w:rPr>
              <w:t>Leadership.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52"/>
              </w:tabs>
              <w:spacing w:before="4"/>
              <w:ind w:hanging="237"/>
              <w:rPr>
                <w:sz w:val="20"/>
              </w:rPr>
            </w:pPr>
            <w:r w:rsidRPr="00A47BCE">
              <w:rPr>
                <w:w w:val="80"/>
                <w:sz w:val="20"/>
              </w:rPr>
              <w:t>Onboarding and integration of newly hired nurses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4"/>
              <w:ind w:left="497" w:hanging="283"/>
              <w:rPr>
                <w:sz w:val="20"/>
              </w:rPr>
            </w:pPr>
            <w:r w:rsidRPr="00A47BCE">
              <w:rPr>
                <w:w w:val="80"/>
                <w:sz w:val="20"/>
              </w:rPr>
              <w:t>Training/education of nurses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3"/>
              <w:ind w:left="497" w:hanging="283"/>
              <w:rPr>
                <w:sz w:val="20"/>
              </w:rPr>
            </w:pPr>
            <w:r w:rsidRPr="00A47BCE">
              <w:rPr>
                <w:w w:val="80"/>
                <w:sz w:val="20"/>
              </w:rPr>
              <w:t>Organization of the nursing service, autonomy in nursing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4"/>
              <w:ind w:left="497" w:hanging="283"/>
              <w:rPr>
                <w:sz w:val="20"/>
              </w:rPr>
            </w:pPr>
            <w:r w:rsidRPr="00A47BCE">
              <w:rPr>
                <w:w w:val="80"/>
                <w:sz w:val="20"/>
              </w:rPr>
              <w:t>Conflict and conflict resolution at the workplace level.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4"/>
              <w:ind w:left="497" w:hanging="283"/>
              <w:rPr>
                <w:sz w:val="20"/>
              </w:rPr>
            </w:pPr>
            <w:r w:rsidRPr="00A47BCE">
              <w:rPr>
                <w:w w:val="80"/>
                <w:sz w:val="20"/>
              </w:rPr>
              <w:t>Time planning in healthcare organization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3"/>
              <w:ind w:left="497" w:hanging="283"/>
              <w:rPr>
                <w:sz w:val="20"/>
              </w:rPr>
            </w:pPr>
            <w:r w:rsidRPr="00A47BCE">
              <w:rPr>
                <w:w w:val="80"/>
                <w:sz w:val="20"/>
              </w:rPr>
              <w:t>Organization of patient care</w:t>
            </w:r>
          </w:p>
          <w:p w:rsidR="00A47BCE" w:rsidRPr="00A47BCE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4" w:line="214" w:lineRule="exact"/>
              <w:ind w:left="497" w:hanging="283"/>
              <w:rPr>
                <w:sz w:val="20"/>
              </w:rPr>
            </w:pPr>
            <w:r w:rsidRPr="00A47BCE">
              <w:rPr>
                <w:w w:val="80"/>
                <w:sz w:val="20"/>
              </w:rPr>
              <w:t>Communication within the organization/institution</w:t>
            </w:r>
          </w:p>
          <w:p w:rsidR="002D5D42" w:rsidRDefault="00A47BCE">
            <w:pPr>
              <w:pStyle w:val="TableParagraph"/>
              <w:numPr>
                <w:ilvl w:val="0"/>
                <w:numId w:val="1"/>
              </w:numPr>
              <w:tabs>
                <w:tab w:val="left" w:pos="498"/>
              </w:tabs>
              <w:spacing w:before="4" w:line="214" w:lineRule="exact"/>
              <w:ind w:left="497" w:hanging="283"/>
              <w:rPr>
                <w:sz w:val="20"/>
              </w:rPr>
            </w:pPr>
            <w:r>
              <w:rPr>
                <w:w w:val="80"/>
                <w:sz w:val="20"/>
              </w:rPr>
              <w:t xml:space="preserve"> </w:t>
            </w:r>
            <w:r w:rsidRPr="00A47BCE">
              <w:rPr>
                <w:w w:val="80"/>
                <w:sz w:val="20"/>
              </w:rPr>
              <w:t>The importance of nursing in change planning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1438" w:right="1427"/>
              <w:jc w:val="center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80"/>
                <w:sz w:val="20"/>
              </w:rPr>
              <w:t>Pages (from-to</w:t>
            </w:r>
            <w:r w:rsidR="00DB1ABC">
              <w:rPr>
                <w:rFonts w:ascii="Arial" w:hAnsi="Arial"/>
                <w:b/>
                <w:w w:val="80"/>
                <w:sz w:val="20"/>
              </w:rPr>
              <w:t>)</w:t>
            </w:r>
          </w:p>
        </w:tc>
      </w:tr>
      <w:tr w:rsidR="002D5D42">
        <w:trPr>
          <w:trHeight w:val="460"/>
        </w:trPr>
        <w:tc>
          <w:tcPr>
            <w:tcW w:w="2512" w:type="dxa"/>
            <w:gridSpan w:val="2"/>
          </w:tcPr>
          <w:p w:rsidR="002D5D42" w:rsidRDefault="00C172A6">
            <w:pPr>
              <w:pStyle w:val="TableParagraph"/>
              <w:spacing w:before="112"/>
              <w:rPr>
                <w:sz w:val="20"/>
              </w:rPr>
            </w:pPr>
            <w:proofErr w:type="spellStart"/>
            <w:r>
              <w:rPr>
                <w:sz w:val="20"/>
              </w:rPr>
              <w:t>Petern</w:t>
            </w:r>
            <w:proofErr w:type="spellEnd"/>
            <w:r>
              <w:rPr>
                <w:sz w:val="20"/>
              </w:rPr>
              <w:t xml:space="preserve"> Olden</w:t>
            </w:r>
          </w:p>
        </w:tc>
        <w:tc>
          <w:tcPr>
            <w:tcW w:w="4256" w:type="dxa"/>
          </w:tcPr>
          <w:p w:rsidR="00C172A6" w:rsidRPr="00C172A6" w:rsidRDefault="00C172A6" w:rsidP="00C172A6">
            <w:pPr>
              <w:widowControl/>
              <w:shd w:val="clear" w:color="auto" w:fill="FFFFFF"/>
              <w:autoSpaceDE/>
              <w:autoSpaceDN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</w:rPr>
            </w:pPr>
            <w:r w:rsidRPr="00C172A6">
              <w:rPr>
                <w:rFonts w:ascii="Times New Roman" w:eastAsia="Times New Roman" w:hAnsi="Times New Roman" w:cs="Times New Roman"/>
                <w:bCs/>
                <w:color w:val="0F1111"/>
                <w:kern w:val="36"/>
                <w:sz w:val="24"/>
                <w:szCs w:val="24"/>
              </w:rPr>
              <w:t>Management of Healthcare Organizations: An Introduction, Third Edition</w:t>
            </w:r>
          </w:p>
          <w:p w:rsidR="002D5D42" w:rsidRDefault="002D5D42">
            <w:pPr>
              <w:pStyle w:val="TableParagraph"/>
              <w:spacing w:line="212" w:lineRule="exact"/>
              <w:ind w:left="109"/>
              <w:rPr>
                <w:sz w:val="20"/>
              </w:rPr>
            </w:pPr>
          </w:p>
        </w:tc>
        <w:tc>
          <w:tcPr>
            <w:tcW w:w="875" w:type="dxa"/>
          </w:tcPr>
          <w:p w:rsidR="002D5D42" w:rsidRDefault="00C172A6">
            <w:pPr>
              <w:pStyle w:val="TableParagraph"/>
              <w:spacing w:before="112"/>
              <w:ind w:left="109"/>
              <w:rPr>
                <w:sz w:val="20"/>
              </w:rPr>
            </w:pPr>
            <w:r>
              <w:rPr>
                <w:sz w:val="20"/>
              </w:rPr>
              <w:t>2019.</w:t>
            </w:r>
          </w:p>
        </w:tc>
        <w:tc>
          <w:tcPr>
            <w:tcW w:w="1965" w:type="dxa"/>
            <w:gridSpan w:val="2"/>
          </w:tcPr>
          <w:p w:rsidR="002D5D42" w:rsidRDefault="002D5D4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D5D42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2D5D42" w:rsidRDefault="004F684A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Additional literature</w:t>
            </w:r>
          </w:p>
        </w:tc>
      </w:tr>
      <w:tr w:rsidR="002D5D42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2D5D42" w:rsidRPr="00A47BCE" w:rsidRDefault="00A47BCE">
            <w:pPr>
              <w:pStyle w:val="TableParagraph"/>
              <w:spacing w:line="210" w:lineRule="exact"/>
              <w:ind w:left="900" w:right="888"/>
              <w:jc w:val="center"/>
              <w:rPr>
                <w:sz w:val="20"/>
              </w:rPr>
            </w:pPr>
            <w:r w:rsidRPr="00A47BCE">
              <w:rPr>
                <w:w w:val="80"/>
                <w:sz w:val="20"/>
              </w:rPr>
              <w:t>Author/ s</w:t>
            </w:r>
          </w:p>
        </w:tc>
        <w:tc>
          <w:tcPr>
            <w:tcW w:w="4256" w:type="dxa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2D5D42" w:rsidRDefault="00A47BCE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A47BCE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460"/>
        </w:trPr>
        <w:tc>
          <w:tcPr>
            <w:tcW w:w="2512" w:type="dxa"/>
            <w:gridSpan w:val="2"/>
          </w:tcPr>
          <w:p w:rsidR="002D5D42" w:rsidRDefault="002D5D42">
            <w:pPr>
              <w:pStyle w:val="TableParagraph"/>
              <w:spacing w:before="112"/>
              <w:rPr>
                <w:sz w:val="20"/>
              </w:rPr>
            </w:pPr>
          </w:p>
        </w:tc>
        <w:tc>
          <w:tcPr>
            <w:tcW w:w="4256" w:type="dxa"/>
          </w:tcPr>
          <w:p w:rsidR="002D5D42" w:rsidRDefault="002D5D42">
            <w:pPr>
              <w:pStyle w:val="TableParagraph"/>
              <w:spacing w:line="228" w:lineRule="exact"/>
              <w:ind w:left="109"/>
              <w:rPr>
                <w:sz w:val="20"/>
              </w:rPr>
            </w:pPr>
          </w:p>
        </w:tc>
        <w:tc>
          <w:tcPr>
            <w:tcW w:w="875" w:type="dxa"/>
          </w:tcPr>
          <w:p w:rsidR="002D5D42" w:rsidRDefault="002D5D42">
            <w:pPr>
              <w:pStyle w:val="TableParagraph"/>
              <w:spacing w:before="112"/>
              <w:ind w:left="109"/>
              <w:rPr>
                <w:sz w:val="20"/>
              </w:rPr>
            </w:pPr>
          </w:p>
        </w:tc>
        <w:tc>
          <w:tcPr>
            <w:tcW w:w="1965" w:type="dxa"/>
            <w:gridSpan w:val="2"/>
          </w:tcPr>
          <w:p w:rsidR="002D5D42" w:rsidRDefault="002D5D4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D5D42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2D5D42" w:rsidRDefault="002D5D42">
            <w:pPr>
              <w:pStyle w:val="TableParagraph"/>
              <w:ind w:left="0"/>
            </w:pPr>
          </w:p>
          <w:p w:rsidR="002D5D42" w:rsidRDefault="002D5D42">
            <w:pPr>
              <w:pStyle w:val="TableParagraph"/>
              <w:ind w:left="0"/>
            </w:pPr>
          </w:p>
          <w:p w:rsidR="002D5D42" w:rsidRDefault="002D5D42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:rsidR="002D5D42" w:rsidRDefault="00FB3F8D">
            <w:pPr>
              <w:pStyle w:val="TableParagraph"/>
              <w:ind w:right="115"/>
              <w:jc w:val="both"/>
              <w:rPr>
                <w:rFonts w:ascii="Arial" w:hAnsi="Arial"/>
                <w:b/>
                <w:sz w:val="20"/>
              </w:rPr>
            </w:pPr>
            <w:r w:rsidRPr="00FB3F8D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2D5D42" w:rsidRDefault="00FB3F8D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 w:rsidRPr="00FB3F8D">
              <w:rPr>
                <w:rFonts w:ascii="Arial" w:hAnsi="Arial"/>
                <w:b/>
                <w:w w:val="80"/>
                <w:sz w:val="20"/>
              </w:rPr>
              <w:t xml:space="preserve">              Grading policy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2D5D42" w:rsidRDefault="00FB3F8D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FB3F8D">
              <w:rPr>
                <w:rFonts w:ascii="Arial" w:hAnsi="Arial"/>
                <w:b/>
                <w:w w:val="90"/>
                <w:sz w:val="20"/>
              </w:rPr>
              <w:t>Points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1296" w:type="dxa"/>
            <w:shd w:val="clear" w:color="auto" w:fill="D8D8D8"/>
          </w:tcPr>
          <w:p w:rsidR="002D5D42" w:rsidRDefault="00FB3F8D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FB3F8D">
              <w:rPr>
                <w:rFonts w:ascii="Arial" w:hAnsi="Arial"/>
                <w:b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2D5D42" w:rsidRDefault="00FB3F8D">
            <w:pPr>
              <w:pStyle w:val="TableParagraph"/>
              <w:spacing w:line="210" w:lineRule="exact"/>
              <w:rPr>
                <w:sz w:val="20"/>
              </w:rPr>
            </w:pPr>
            <w:r w:rsidRPr="00FB3F8D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D5D42" w:rsidRDefault="00FB3F8D">
            <w:pPr>
              <w:pStyle w:val="TableParagraph"/>
              <w:spacing w:line="210" w:lineRule="exact"/>
              <w:ind w:left="2078"/>
              <w:rPr>
                <w:sz w:val="20"/>
              </w:rPr>
            </w:pPr>
            <w:r w:rsidRPr="00FB3F8D">
              <w:rPr>
                <w:w w:val="80"/>
                <w:sz w:val="20"/>
              </w:rPr>
              <w:t xml:space="preserve">              </w:t>
            </w:r>
            <w:r>
              <w:rPr>
                <w:w w:val="80"/>
                <w:sz w:val="20"/>
              </w:rPr>
              <w:t xml:space="preserve">    </w:t>
            </w:r>
            <w:r w:rsidRPr="00FB3F8D">
              <w:rPr>
                <w:w w:val="80"/>
                <w:sz w:val="20"/>
              </w:rPr>
              <w:t xml:space="preserve">    lecture/exercise attendance</w:t>
            </w:r>
          </w:p>
        </w:tc>
        <w:tc>
          <w:tcPr>
            <w:tcW w:w="875" w:type="dxa"/>
          </w:tcPr>
          <w:p w:rsidR="002D5D42" w:rsidRDefault="00DB1AB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0-10</w:t>
            </w:r>
          </w:p>
        </w:tc>
        <w:tc>
          <w:tcPr>
            <w:tcW w:w="1965" w:type="dxa"/>
            <w:gridSpan w:val="2"/>
          </w:tcPr>
          <w:p w:rsidR="002D5D42" w:rsidRDefault="00DB1ABC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D5D42" w:rsidRDefault="00FB3F8D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 w:rsidRPr="00FB3F8D">
              <w:rPr>
                <w:w w:val="80"/>
                <w:sz w:val="20"/>
              </w:rPr>
              <w:t>Seminar paper</w:t>
            </w:r>
          </w:p>
        </w:tc>
        <w:tc>
          <w:tcPr>
            <w:tcW w:w="875" w:type="dxa"/>
          </w:tcPr>
          <w:p w:rsidR="002D5D42" w:rsidRDefault="00DB1AB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0-10</w:t>
            </w:r>
          </w:p>
        </w:tc>
        <w:tc>
          <w:tcPr>
            <w:tcW w:w="1965" w:type="dxa"/>
            <w:gridSpan w:val="2"/>
          </w:tcPr>
          <w:p w:rsidR="002D5D42" w:rsidRDefault="00DB1ABC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D5D42" w:rsidRDefault="00FB3F8D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Test/ colloquium</w:t>
            </w:r>
            <w:r w:rsidR="00DB1ABC">
              <w:rPr>
                <w:spacing w:val="2"/>
                <w:w w:val="80"/>
                <w:sz w:val="20"/>
              </w:rPr>
              <w:t xml:space="preserve"> </w:t>
            </w:r>
            <w:r w:rsidR="00DB1ABC">
              <w:rPr>
                <w:w w:val="80"/>
                <w:sz w:val="20"/>
              </w:rPr>
              <w:t>1</w:t>
            </w:r>
          </w:p>
        </w:tc>
        <w:tc>
          <w:tcPr>
            <w:tcW w:w="875" w:type="dxa"/>
          </w:tcPr>
          <w:p w:rsidR="002D5D42" w:rsidRDefault="00DB1AB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25-40</w:t>
            </w:r>
          </w:p>
        </w:tc>
        <w:tc>
          <w:tcPr>
            <w:tcW w:w="1965" w:type="dxa"/>
            <w:gridSpan w:val="2"/>
          </w:tcPr>
          <w:p w:rsidR="002D5D42" w:rsidRDefault="00DB1ABC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15%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D5D42" w:rsidRDefault="00FB3F8D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 w:rsidRPr="00FB3F8D">
              <w:rPr>
                <w:w w:val="80"/>
                <w:sz w:val="20"/>
              </w:rPr>
              <w:t xml:space="preserve">Test/ colloquium </w:t>
            </w:r>
            <w:r w:rsidR="00DB1ABC">
              <w:rPr>
                <w:w w:val="80"/>
                <w:sz w:val="20"/>
              </w:rPr>
              <w:t>2</w:t>
            </w:r>
          </w:p>
        </w:tc>
        <w:tc>
          <w:tcPr>
            <w:tcW w:w="875" w:type="dxa"/>
          </w:tcPr>
          <w:p w:rsidR="002D5D42" w:rsidRDefault="00DB1AB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25-40</w:t>
            </w:r>
          </w:p>
        </w:tc>
        <w:tc>
          <w:tcPr>
            <w:tcW w:w="1965" w:type="dxa"/>
            <w:gridSpan w:val="2"/>
          </w:tcPr>
          <w:p w:rsidR="002D5D42" w:rsidRDefault="00DB1ABC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15%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2D5D42" w:rsidRDefault="00FB3F8D">
            <w:pPr>
              <w:pStyle w:val="TableParagraph"/>
              <w:spacing w:line="210" w:lineRule="exact"/>
              <w:rPr>
                <w:sz w:val="20"/>
              </w:rPr>
            </w:pPr>
            <w:r w:rsidRPr="00FB3F8D">
              <w:rPr>
                <w:w w:val="80"/>
                <w:sz w:val="20"/>
              </w:rPr>
              <w:t>Final exam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D5D42" w:rsidRDefault="00FB3F8D">
            <w:pPr>
              <w:pStyle w:val="TableParagraph"/>
              <w:spacing w:line="210" w:lineRule="exact"/>
              <w:ind w:left="0" w:right="93"/>
              <w:jc w:val="right"/>
              <w:rPr>
                <w:sz w:val="20"/>
              </w:rPr>
            </w:pPr>
            <w:r w:rsidRPr="00FB3F8D">
              <w:rPr>
                <w:w w:val="80"/>
                <w:sz w:val="20"/>
              </w:rPr>
              <w:t>Final test</w:t>
            </w:r>
          </w:p>
        </w:tc>
        <w:tc>
          <w:tcPr>
            <w:tcW w:w="875" w:type="dxa"/>
          </w:tcPr>
          <w:p w:rsidR="002D5D42" w:rsidRDefault="00DB1AB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0-100</w:t>
            </w:r>
          </w:p>
        </w:tc>
        <w:tc>
          <w:tcPr>
            <w:tcW w:w="1965" w:type="dxa"/>
            <w:gridSpan w:val="2"/>
          </w:tcPr>
          <w:p w:rsidR="002D5D42" w:rsidRDefault="00DB1ABC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2D5D42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D5D42" w:rsidRDefault="002D5D42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D5D42" w:rsidRDefault="00FB3F8D">
            <w:pPr>
              <w:pStyle w:val="TableParagraph"/>
              <w:spacing w:line="210" w:lineRule="exact"/>
              <w:rPr>
                <w:sz w:val="20"/>
              </w:rPr>
            </w:pPr>
            <w:r w:rsidRPr="00FB3F8D">
              <w:rPr>
                <w:w w:val="90"/>
                <w:sz w:val="20"/>
              </w:rPr>
              <w:t>TOTAL</w:t>
            </w:r>
            <w:r>
              <w:rPr>
                <w:w w:val="90"/>
                <w:sz w:val="20"/>
              </w:rPr>
              <w:t xml:space="preserve"> </w:t>
            </w:r>
          </w:p>
        </w:tc>
        <w:tc>
          <w:tcPr>
            <w:tcW w:w="875" w:type="dxa"/>
          </w:tcPr>
          <w:p w:rsidR="002D5D42" w:rsidRDefault="00DB1ABC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2D5D42" w:rsidRDefault="00DB1ABC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2D5D42">
        <w:trPr>
          <w:trHeight w:val="261"/>
        </w:trPr>
        <w:tc>
          <w:tcPr>
            <w:tcW w:w="1668" w:type="dxa"/>
            <w:shd w:val="clear" w:color="auto" w:fill="D8D8D8"/>
          </w:tcPr>
          <w:p w:rsidR="002D5D42" w:rsidRDefault="00FB3F8D">
            <w:pPr>
              <w:pStyle w:val="TableParagraph"/>
              <w:spacing w:before="8"/>
              <w:rPr>
                <w:rFonts w:ascii="Arial" w:hAnsi="Arial"/>
                <w:b/>
                <w:sz w:val="20"/>
              </w:rPr>
            </w:pPr>
            <w:r w:rsidRPr="00FB3F8D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5"/>
          </w:tcPr>
          <w:p w:rsidR="002D5D42" w:rsidRDefault="00C172A6" w:rsidP="00C172A6">
            <w:pPr>
              <w:pStyle w:val="TableParagraph"/>
              <w:spacing w:before="12"/>
              <w:ind w:left="0"/>
              <w:rPr>
                <w:sz w:val="20"/>
              </w:rPr>
            </w:pPr>
            <w:r>
              <w:rPr>
                <w:w w:val="90"/>
                <w:sz w:val="20"/>
              </w:rPr>
              <w:t xml:space="preserve">  December 2024.</w:t>
            </w:r>
          </w:p>
        </w:tc>
      </w:tr>
    </w:tbl>
    <w:p w:rsidR="00DB1ABC" w:rsidRDefault="00DB1ABC"/>
    <w:sectPr w:rsidR="00DB1ABC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4585D"/>
    <w:multiLevelType w:val="hybridMultilevel"/>
    <w:tmpl w:val="4E9C0D66"/>
    <w:lvl w:ilvl="0" w:tplc="40B84F0A">
      <w:start w:val="2"/>
      <w:numFmt w:val="decimal"/>
      <w:lvlText w:val="%1."/>
      <w:lvlJc w:val="left"/>
      <w:pPr>
        <w:ind w:left="452" w:hanging="236"/>
        <w:jc w:val="left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C6564AA4">
      <w:numFmt w:val="bullet"/>
      <w:lvlText w:val="•"/>
      <w:lvlJc w:val="left"/>
      <w:pPr>
        <w:ind w:left="1207" w:hanging="236"/>
      </w:pPr>
      <w:rPr>
        <w:rFonts w:hint="default"/>
        <w:lang w:eastAsia="en-US" w:bidi="ar-SA"/>
      </w:rPr>
    </w:lvl>
    <w:lvl w:ilvl="2" w:tplc="D7B615B2">
      <w:numFmt w:val="bullet"/>
      <w:lvlText w:val="•"/>
      <w:lvlJc w:val="left"/>
      <w:pPr>
        <w:ind w:left="1954" w:hanging="236"/>
      </w:pPr>
      <w:rPr>
        <w:rFonts w:hint="default"/>
        <w:lang w:eastAsia="en-US" w:bidi="ar-SA"/>
      </w:rPr>
    </w:lvl>
    <w:lvl w:ilvl="3" w:tplc="A4FCEBD2">
      <w:numFmt w:val="bullet"/>
      <w:lvlText w:val="•"/>
      <w:lvlJc w:val="left"/>
      <w:pPr>
        <w:ind w:left="2701" w:hanging="236"/>
      </w:pPr>
      <w:rPr>
        <w:rFonts w:hint="default"/>
        <w:lang w:eastAsia="en-US" w:bidi="ar-SA"/>
      </w:rPr>
    </w:lvl>
    <w:lvl w:ilvl="4" w:tplc="853CEFDC">
      <w:numFmt w:val="bullet"/>
      <w:lvlText w:val="•"/>
      <w:lvlJc w:val="left"/>
      <w:pPr>
        <w:ind w:left="3448" w:hanging="236"/>
      </w:pPr>
      <w:rPr>
        <w:rFonts w:hint="default"/>
        <w:lang w:eastAsia="en-US" w:bidi="ar-SA"/>
      </w:rPr>
    </w:lvl>
    <w:lvl w:ilvl="5" w:tplc="5C38633A">
      <w:numFmt w:val="bullet"/>
      <w:lvlText w:val="•"/>
      <w:lvlJc w:val="left"/>
      <w:pPr>
        <w:ind w:left="4195" w:hanging="236"/>
      </w:pPr>
      <w:rPr>
        <w:rFonts w:hint="default"/>
        <w:lang w:eastAsia="en-US" w:bidi="ar-SA"/>
      </w:rPr>
    </w:lvl>
    <w:lvl w:ilvl="6" w:tplc="1FF2CD56">
      <w:numFmt w:val="bullet"/>
      <w:lvlText w:val="•"/>
      <w:lvlJc w:val="left"/>
      <w:pPr>
        <w:ind w:left="4942" w:hanging="236"/>
      </w:pPr>
      <w:rPr>
        <w:rFonts w:hint="default"/>
        <w:lang w:eastAsia="en-US" w:bidi="ar-SA"/>
      </w:rPr>
    </w:lvl>
    <w:lvl w:ilvl="7" w:tplc="15FE2486">
      <w:numFmt w:val="bullet"/>
      <w:lvlText w:val="•"/>
      <w:lvlJc w:val="left"/>
      <w:pPr>
        <w:ind w:left="5689" w:hanging="236"/>
      </w:pPr>
      <w:rPr>
        <w:rFonts w:hint="default"/>
        <w:lang w:eastAsia="en-US" w:bidi="ar-SA"/>
      </w:rPr>
    </w:lvl>
    <w:lvl w:ilvl="8" w:tplc="A126C524">
      <w:numFmt w:val="bullet"/>
      <w:lvlText w:val="•"/>
      <w:lvlJc w:val="left"/>
      <w:pPr>
        <w:ind w:left="6436" w:hanging="236"/>
      </w:pPr>
      <w:rPr>
        <w:rFonts w:hint="default"/>
        <w:lang w:eastAsia="en-US" w:bidi="ar-SA"/>
      </w:rPr>
    </w:lvl>
  </w:abstractNum>
  <w:abstractNum w:abstractNumId="1">
    <w:nsid w:val="45C26159"/>
    <w:multiLevelType w:val="hybridMultilevel"/>
    <w:tmpl w:val="D7881874"/>
    <w:lvl w:ilvl="0" w:tplc="826CD6AC">
      <w:start w:val="1"/>
      <w:numFmt w:val="decimal"/>
      <w:lvlText w:val="%1."/>
      <w:lvlJc w:val="left"/>
      <w:pPr>
        <w:ind w:left="452" w:hanging="284"/>
        <w:jc w:val="left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31805EB4">
      <w:numFmt w:val="bullet"/>
      <w:lvlText w:val="•"/>
      <w:lvlJc w:val="left"/>
      <w:pPr>
        <w:ind w:left="1207" w:hanging="284"/>
      </w:pPr>
      <w:rPr>
        <w:rFonts w:hint="default"/>
        <w:lang w:eastAsia="en-US" w:bidi="ar-SA"/>
      </w:rPr>
    </w:lvl>
    <w:lvl w:ilvl="2" w:tplc="B360DFA4">
      <w:numFmt w:val="bullet"/>
      <w:lvlText w:val="•"/>
      <w:lvlJc w:val="left"/>
      <w:pPr>
        <w:ind w:left="1954" w:hanging="284"/>
      </w:pPr>
      <w:rPr>
        <w:rFonts w:hint="default"/>
        <w:lang w:eastAsia="en-US" w:bidi="ar-SA"/>
      </w:rPr>
    </w:lvl>
    <w:lvl w:ilvl="3" w:tplc="1AEC5002">
      <w:numFmt w:val="bullet"/>
      <w:lvlText w:val="•"/>
      <w:lvlJc w:val="left"/>
      <w:pPr>
        <w:ind w:left="2701" w:hanging="284"/>
      </w:pPr>
      <w:rPr>
        <w:rFonts w:hint="default"/>
        <w:lang w:eastAsia="en-US" w:bidi="ar-SA"/>
      </w:rPr>
    </w:lvl>
    <w:lvl w:ilvl="4" w:tplc="DDB62B28">
      <w:numFmt w:val="bullet"/>
      <w:lvlText w:val="•"/>
      <w:lvlJc w:val="left"/>
      <w:pPr>
        <w:ind w:left="3448" w:hanging="284"/>
      </w:pPr>
      <w:rPr>
        <w:rFonts w:hint="default"/>
        <w:lang w:eastAsia="en-US" w:bidi="ar-SA"/>
      </w:rPr>
    </w:lvl>
    <w:lvl w:ilvl="5" w:tplc="E9142E46">
      <w:numFmt w:val="bullet"/>
      <w:lvlText w:val="•"/>
      <w:lvlJc w:val="left"/>
      <w:pPr>
        <w:ind w:left="4195" w:hanging="284"/>
      </w:pPr>
      <w:rPr>
        <w:rFonts w:hint="default"/>
        <w:lang w:eastAsia="en-US" w:bidi="ar-SA"/>
      </w:rPr>
    </w:lvl>
    <w:lvl w:ilvl="6" w:tplc="BF4EB26C">
      <w:numFmt w:val="bullet"/>
      <w:lvlText w:val="•"/>
      <w:lvlJc w:val="left"/>
      <w:pPr>
        <w:ind w:left="4942" w:hanging="284"/>
      </w:pPr>
      <w:rPr>
        <w:rFonts w:hint="default"/>
        <w:lang w:eastAsia="en-US" w:bidi="ar-SA"/>
      </w:rPr>
    </w:lvl>
    <w:lvl w:ilvl="7" w:tplc="86222D94">
      <w:numFmt w:val="bullet"/>
      <w:lvlText w:val="•"/>
      <w:lvlJc w:val="left"/>
      <w:pPr>
        <w:ind w:left="5689" w:hanging="284"/>
      </w:pPr>
      <w:rPr>
        <w:rFonts w:hint="default"/>
        <w:lang w:eastAsia="en-US" w:bidi="ar-SA"/>
      </w:rPr>
    </w:lvl>
    <w:lvl w:ilvl="8" w:tplc="F828C708">
      <w:numFmt w:val="bullet"/>
      <w:lvlText w:val="•"/>
      <w:lvlJc w:val="left"/>
      <w:pPr>
        <w:ind w:left="6436" w:hanging="284"/>
      </w:pPr>
      <w:rPr>
        <w:rFonts w:hint="default"/>
        <w:lang w:eastAsia="en-US" w:bidi="ar-SA"/>
      </w:rPr>
    </w:lvl>
  </w:abstractNum>
  <w:abstractNum w:abstractNumId="2">
    <w:nsid w:val="77F53BEF"/>
    <w:multiLevelType w:val="hybridMultilevel"/>
    <w:tmpl w:val="E19833B4"/>
    <w:lvl w:ilvl="0" w:tplc="0A9E89DA">
      <w:start w:val="1"/>
      <w:numFmt w:val="decimal"/>
      <w:lvlText w:val="%1."/>
      <w:lvlJc w:val="left"/>
      <w:pPr>
        <w:ind w:left="146" w:hanging="284"/>
        <w:jc w:val="left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F2CE5630">
      <w:numFmt w:val="bullet"/>
      <w:lvlText w:val="•"/>
      <w:lvlJc w:val="left"/>
      <w:pPr>
        <w:ind w:left="919" w:hanging="284"/>
      </w:pPr>
      <w:rPr>
        <w:rFonts w:hint="default"/>
        <w:lang w:eastAsia="en-US" w:bidi="ar-SA"/>
      </w:rPr>
    </w:lvl>
    <w:lvl w:ilvl="2" w:tplc="DD606D4A">
      <w:numFmt w:val="bullet"/>
      <w:lvlText w:val="•"/>
      <w:lvlJc w:val="left"/>
      <w:pPr>
        <w:ind w:left="1698" w:hanging="284"/>
      </w:pPr>
      <w:rPr>
        <w:rFonts w:hint="default"/>
        <w:lang w:eastAsia="en-US" w:bidi="ar-SA"/>
      </w:rPr>
    </w:lvl>
    <w:lvl w:ilvl="3" w:tplc="48FA001E">
      <w:numFmt w:val="bullet"/>
      <w:lvlText w:val="•"/>
      <w:lvlJc w:val="left"/>
      <w:pPr>
        <w:ind w:left="2477" w:hanging="284"/>
      </w:pPr>
      <w:rPr>
        <w:rFonts w:hint="default"/>
        <w:lang w:eastAsia="en-US" w:bidi="ar-SA"/>
      </w:rPr>
    </w:lvl>
    <w:lvl w:ilvl="4" w:tplc="DF88FA9E">
      <w:numFmt w:val="bullet"/>
      <w:lvlText w:val="•"/>
      <w:lvlJc w:val="left"/>
      <w:pPr>
        <w:ind w:left="3256" w:hanging="284"/>
      </w:pPr>
      <w:rPr>
        <w:rFonts w:hint="default"/>
        <w:lang w:eastAsia="en-US" w:bidi="ar-SA"/>
      </w:rPr>
    </w:lvl>
    <w:lvl w:ilvl="5" w:tplc="45E6EC9A">
      <w:numFmt w:val="bullet"/>
      <w:lvlText w:val="•"/>
      <w:lvlJc w:val="left"/>
      <w:pPr>
        <w:ind w:left="4035" w:hanging="284"/>
      </w:pPr>
      <w:rPr>
        <w:rFonts w:hint="default"/>
        <w:lang w:eastAsia="en-US" w:bidi="ar-SA"/>
      </w:rPr>
    </w:lvl>
    <w:lvl w:ilvl="6" w:tplc="79BCC53E">
      <w:numFmt w:val="bullet"/>
      <w:lvlText w:val="•"/>
      <w:lvlJc w:val="left"/>
      <w:pPr>
        <w:ind w:left="4814" w:hanging="284"/>
      </w:pPr>
      <w:rPr>
        <w:rFonts w:hint="default"/>
        <w:lang w:eastAsia="en-US" w:bidi="ar-SA"/>
      </w:rPr>
    </w:lvl>
    <w:lvl w:ilvl="7" w:tplc="6FE4DA24">
      <w:numFmt w:val="bullet"/>
      <w:lvlText w:val="•"/>
      <w:lvlJc w:val="left"/>
      <w:pPr>
        <w:ind w:left="5593" w:hanging="284"/>
      </w:pPr>
      <w:rPr>
        <w:rFonts w:hint="default"/>
        <w:lang w:eastAsia="en-US" w:bidi="ar-SA"/>
      </w:rPr>
    </w:lvl>
    <w:lvl w:ilvl="8" w:tplc="1B56FC68">
      <w:numFmt w:val="bullet"/>
      <w:lvlText w:val="•"/>
      <w:lvlJc w:val="left"/>
      <w:pPr>
        <w:ind w:left="6372" w:hanging="284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42"/>
    <w:rsid w:val="002D5D42"/>
    <w:rsid w:val="004F684A"/>
    <w:rsid w:val="00596039"/>
    <w:rsid w:val="00801640"/>
    <w:rsid w:val="00972FA1"/>
    <w:rsid w:val="00A47BCE"/>
    <w:rsid w:val="00BB4B32"/>
    <w:rsid w:val="00C172A6"/>
    <w:rsid w:val="00DB1ABC"/>
    <w:rsid w:val="00FB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C84F53-3589-4AEB-A108-60AB9290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2024-12-08T15:21:00Z</dcterms:created>
  <dcterms:modified xsi:type="dcterms:W3CDTF">2024-12-09T10:20:00Z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</Properties>
</file>