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006F" w:rsidRDefault="0029006F">
      <w:pPr>
        <w:pStyle w:val="BodyText"/>
        <w:spacing w:before="9"/>
        <w:rPr>
          <w:rFonts w:ascii="Times New Roman"/>
          <w:sz w:val="18"/>
        </w:rPr>
      </w:pPr>
    </w:p>
    <w:tbl>
      <w:tblPr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42"/>
        <w:gridCol w:w="426"/>
        <w:gridCol w:w="380"/>
        <w:gridCol w:w="470"/>
        <w:gridCol w:w="424"/>
        <w:gridCol w:w="852"/>
        <w:gridCol w:w="855"/>
        <w:gridCol w:w="421"/>
        <w:gridCol w:w="140"/>
        <w:gridCol w:w="1134"/>
        <w:gridCol w:w="976"/>
        <w:gridCol w:w="298"/>
        <w:gridCol w:w="1990"/>
      </w:tblGrid>
      <w:tr w:rsidR="0029006F">
        <w:trPr>
          <w:trHeight w:val="460"/>
        </w:trPr>
        <w:tc>
          <w:tcPr>
            <w:tcW w:w="2048" w:type="dxa"/>
            <w:gridSpan w:val="3"/>
            <w:vMerge w:val="restart"/>
          </w:tcPr>
          <w:p w:rsidR="0029006F" w:rsidRDefault="0066619E">
            <w:pPr>
              <w:pStyle w:val="TableParagraph"/>
              <w:ind w:left="108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val="en-US"/>
              </w:rPr>
              <w:drawing>
                <wp:inline distT="0" distB="0" distL="0" distR="0">
                  <wp:extent cx="733058" cy="731805"/>
                  <wp:effectExtent l="0" t="0" r="0" b="0"/>
                  <wp:docPr id="1" name="imag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.pn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33058" cy="7318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8"/>
          </w:tcPr>
          <w:p w:rsidR="0029006F" w:rsidRDefault="0066619E">
            <w:pPr>
              <w:pStyle w:val="TableParagraph"/>
              <w:spacing w:line="228" w:lineRule="exact"/>
              <w:ind w:left="990" w:right="980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w w:val="80"/>
                <w:sz w:val="20"/>
              </w:rPr>
              <w:t>UNIVERSITY</w:t>
            </w:r>
            <w:r>
              <w:rPr>
                <w:rFonts w:ascii="Arial" w:hAnsi="Arial"/>
                <w:b/>
                <w:spacing w:val="12"/>
                <w:w w:val="80"/>
                <w:sz w:val="20"/>
              </w:rPr>
              <w:t xml:space="preserve"> </w:t>
            </w:r>
            <w:r w:rsidR="001961CD">
              <w:rPr>
                <w:rFonts w:ascii="Arial" w:hAnsi="Arial"/>
                <w:b/>
                <w:w w:val="80"/>
                <w:sz w:val="20"/>
              </w:rPr>
              <w:t>OF</w:t>
            </w:r>
            <w:r>
              <w:rPr>
                <w:rFonts w:ascii="Arial" w:hAnsi="Arial"/>
                <w:b/>
                <w:spacing w:val="13"/>
                <w:w w:val="80"/>
                <w:sz w:val="20"/>
              </w:rPr>
              <w:t xml:space="preserve"> </w:t>
            </w:r>
            <w:r>
              <w:rPr>
                <w:rFonts w:ascii="Arial" w:hAnsi="Arial"/>
                <w:b/>
                <w:w w:val="80"/>
                <w:sz w:val="20"/>
              </w:rPr>
              <w:t>EAST</w:t>
            </w:r>
            <w:r>
              <w:rPr>
                <w:rFonts w:ascii="Arial" w:hAnsi="Arial"/>
                <w:b/>
                <w:spacing w:val="15"/>
                <w:w w:val="80"/>
                <w:sz w:val="20"/>
              </w:rPr>
              <w:t xml:space="preserve"> </w:t>
            </w:r>
            <w:r>
              <w:rPr>
                <w:rFonts w:ascii="Arial" w:hAnsi="Arial"/>
                <w:b/>
                <w:w w:val="80"/>
                <w:sz w:val="20"/>
              </w:rPr>
              <w:t>SARAJEVO</w:t>
            </w:r>
          </w:p>
          <w:p w:rsidR="0029006F" w:rsidRDefault="001961CD">
            <w:pPr>
              <w:pStyle w:val="TableParagraph"/>
              <w:spacing w:before="3" w:line="208" w:lineRule="exact"/>
              <w:ind w:left="990" w:right="979"/>
              <w:jc w:val="center"/>
              <w:rPr>
                <w:sz w:val="20"/>
              </w:rPr>
            </w:pPr>
            <w:r>
              <w:rPr>
                <w:w w:val="80"/>
                <w:sz w:val="20"/>
              </w:rPr>
              <w:t>F</w:t>
            </w:r>
            <w:r w:rsidR="0066619E">
              <w:rPr>
                <w:w w:val="80"/>
                <w:sz w:val="20"/>
              </w:rPr>
              <w:t>aculty</w:t>
            </w:r>
            <w:r w:rsidR="0066619E">
              <w:rPr>
                <w:spacing w:val="3"/>
                <w:w w:val="80"/>
                <w:sz w:val="20"/>
              </w:rPr>
              <w:t xml:space="preserve"> </w:t>
            </w:r>
            <w:r>
              <w:rPr>
                <w:spacing w:val="3"/>
                <w:w w:val="80"/>
                <w:sz w:val="20"/>
              </w:rPr>
              <w:t xml:space="preserve">of Medicine </w:t>
            </w:r>
            <w:proofErr w:type="spellStart"/>
            <w:r>
              <w:rPr>
                <w:w w:val="80"/>
                <w:sz w:val="20"/>
              </w:rPr>
              <w:t>Foc</w:t>
            </w:r>
            <w:r w:rsidR="0066619E">
              <w:rPr>
                <w:w w:val="80"/>
                <w:sz w:val="20"/>
              </w:rPr>
              <w:t>a</w:t>
            </w:r>
            <w:proofErr w:type="spellEnd"/>
          </w:p>
        </w:tc>
        <w:tc>
          <w:tcPr>
            <w:tcW w:w="2288" w:type="dxa"/>
            <w:gridSpan w:val="2"/>
            <w:vMerge w:val="restart"/>
          </w:tcPr>
          <w:p w:rsidR="0029006F" w:rsidRDefault="0066619E">
            <w:pPr>
              <w:pStyle w:val="TableParagraph"/>
              <w:ind w:left="540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val="en-US"/>
              </w:rPr>
              <w:drawing>
                <wp:inline distT="0" distB="0" distL="0" distR="0">
                  <wp:extent cx="767141" cy="731520"/>
                  <wp:effectExtent l="0" t="0" r="0" b="0"/>
                  <wp:docPr id="3" name="image2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2.jpe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7141" cy="7315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9006F">
        <w:trPr>
          <w:trHeight w:val="356"/>
        </w:trPr>
        <w:tc>
          <w:tcPr>
            <w:tcW w:w="2048" w:type="dxa"/>
            <w:gridSpan w:val="3"/>
            <w:vMerge/>
            <w:tcBorders>
              <w:top w:val="nil"/>
            </w:tcBorders>
          </w:tcPr>
          <w:p w:rsidR="0029006F" w:rsidRDefault="0029006F">
            <w:pPr>
              <w:rPr>
                <w:sz w:val="2"/>
                <w:szCs w:val="2"/>
              </w:rPr>
            </w:pPr>
          </w:p>
        </w:tc>
        <w:tc>
          <w:tcPr>
            <w:tcW w:w="5272" w:type="dxa"/>
            <w:gridSpan w:val="8"/>
            <w:shd w:val="clear" w:color="auto" w:fill="BEBEBE"/>
          </w:tcPr>
          <w:p w:rsidR="0029006F" w:rsidRDefault="001961CD">
            <w:pPr>
              <w:pStyle w:val="TableParagraph"/>
              <w:spacing w:before="62"/>
              <w:ind w:left="990" w:right="979"/>
              <w:jc w:val="center"/>
              <w:rPr>
                <w:rFonts w:ascii="Arial" w:hAnsi="Arial"/>
                <w:b/>
                <w:i/>
                <w:sz w:val="20"/>
              </w:rPr>
            </w:pPr>
            <w:r>
              <w:rPr>
                <w:rFonts w:ascii="Arial" w:hAnsi="Arial"/>
                <w:b/>
                <w:i/>
                <w:w w:val="80"/>
                <w:sz w:val="20"/>
              </w:rPr>
              <w:t>Nursing</w:t>
            </w:r>
          </w:p>
        </w:tc>
        <w:tc>
          <w:tcPr>
            <w:tcW w:w="2288" w:type="dxa"/>
            <w:gridSpan w:val="2"/>
            <w:vMerge/>
            <w:tcBorders>
              <w:top w:val="nil"/>
            </w:tcBorders>
          </w:tcPr>
          <w:p w:rsidR="0029006F" w:rsidRDefault="0029006F">
            <w:pPr>
              <w:rPr>
                <w:sz w:val="2"/>
                <w:szCs w:val="2"/>
              </w:rPr>
            </w:pPr>
          </w:p>
        </w:tc>
      </w:tr>
      <w:tr w:rsidR="0029006F">
        <w:trPr>
          <w:trHeight w:val="333"/>
        </w:trPr>
        <w:tc>
          <w:tcPr>
            <w:tcW w:w="2048" w:type="dxa"/>
            <w:gridSpan w:val="3"/>
            <w:vMerge/>
            <w:tcBorders>
              <w:top w:val="nil"/>
            </w:tcBorders>
          </w:tcPr>
          <w:p w:rsidR="0029006F" w:rsidRDefault="0029006F">
            <w:pPr>
              <w:rPr>
                <w:sz w:val="2"/>
                <w:szCs w:val="2"/>
              </w:rPr>
            </w:pPr>
          </w:p>
        </w:tc>
        <w:tc>
          <w:tcPr>
            <w:tcW w:w="2601" w:type="dxa"/>
            <w:gridSpan w:val="4"/>
          </w:tcPr>
          <w:p w:rsidR="0029006F" w:rsidRDefault="0066619E">
            <w:pPr>
              <w:pStyle w:val="TableParagraph"/>
              <w:spacing w:before="53"/>
              <w:ind w:left="716"/>
              <w:rPr>
                <w:sz w:val="20"/>
              </w:rPr>
            </w:pPr>
            <w:r>
              <w:rPr>
                <w:w w:val="80"/>
                <w:sz w:val="20"/>
              </w:rPr>
              <w:t>I</w:t>
            </w:r>
            <w:r>
              <w:rPr>
                <w:spacing w:val="6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cycle</w:t>
            </w:r>
            <w:r>
              <w:rPr>
                <w:spacing w:val="5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study</w:t>
            </w:r>
          </w:p>
        </w:tc>
        <w:tc>
          <w:tcPr>
            <w:tcW w:w="2671" w:type="dxa"/>
            <w:gridSpan w:val="4"/>
          </w:tcPr>
          <w:p w:rsidR="0029006F" w:rsidRDefault="0066619E">
            <w:pPr>
              <w:pStyle w:val="TableParagraph"/>
              <w:spacing w:before="53"/>
              <w:ind w:left="695"/>
              <w:rPr>
                <w:sz w:val="20"/>
              </w:rPr>
            </w:pPr>
            <w:r>
              <w:rPr>
                <w:w w:val="80"/>
                <w:sz w:val="20"/>
              </w:rPr>
              <w:t>IV</w:t>
            </w:r>
            <w:r>
              <w:rPr>
                <w:spacing w:val="7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year</w:t>
            </w:r>
            <w:r>
              <w:rPr>
                <w:spacing w:val="8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study</w:t>
            </w:r>
          </w:p>
        </w:tc>
        <w:tc>
          <w:tcPr>
            <w:tcW w:w="2288" w:type="dxa"/>
            <w:gridSpan w:val="2"/>
            <w:vMerge/>
            <w:tcBorders>
              <w:top w:val="nil"/>
            </w:tcBorders>
          </w:tcPr>
          <w:p w:rsidR="0029006F" w:rsidRDefault="0029006F">
            <w:pPr>
              <w:rPr>
                <w:sz w:val="2"/>
                <w:szCs w:val="2"/>
              </w:rPr>
            </w:pPr>
          </w:p>
        </w:tc>
      </w:tr>
      <w:tr w:rsidR="0029006F">
        <w:trPr>
          <w:trHeight w:val="230"/>
        </w:trPr>
        <w:tc>
          <w:tcPr>
            <w:tcW w:w="2048" w:type="dxa"/>
            <w:gridSpan w:val="3"/>
            <w:shd w:val="clear" w:color="auto" w:fill="D8D8D8"/>
          </w:tcPr>
          <w:p w:rsidR="0029006F" w:rsidRDefault="0066619E">
            <w:pPr>
              <w:pStyle w:val="TableParagraph"/>
              <w:spacing w:line="210" w:lineRule="exact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w w:val="80"/>
                <w:sz w:val="20"/>
              </w:rPr>
              <w:t>Full</w:t>
            </w:r>
            <w:r>
              <w:rPr>
                <w:rFonts w:ascii="Arial" w:hAnsi="Arial"/>
                <w:b/>
                <w:spacing w:val="7"/>
                <w:w w:val="80"/>
                <w:sz w:val="20"/>
              </w:rPr>
              <w:t xml:space="preserve"> </w:t>
            </w:r>
            <w:r>
              <w:rPr>
                <w:rFonts w:ascii="Arial" w:hAnsi="Arial"/>
                <w:b/>
                <w:w w:val="80"/>
                <w:sz w:val="20"/>
              </w:rPr>
              <w:t>subject</w:t>
            </w:r>
            <w:r w:rsidR="001961CD">
              <w:rPr>
                <w:rFonts w:ascii="Arial" w:hAnsi="Arial"/>
                <w:b/>
                <w:w w:val="80"/>
                <w:sz w:val="20"/>
              </w:rPr>
              <w:t xml:space="preserve"> title</w:t>
            </w:r>
          </w:p>
        </w:tc>
        <w:tc>
          <w:tcPr>
            <w:tcW w:w="7560" w:type="dxa"/>
            <w:gridSpan w:val="10"/>
          </w:tcPr>
          <w:p w:rsidR="0029006F" w:rsidRDefault="00881096" w:rsidP="001961CD">
            <w:pPr>
              <w:pStyle w:val="TableParagraph"/>
              <w:spacing w:before="1" w:line="208" w:lineRule="exact"/>
              <w:jc w:val="center"/>
              <w:rPr>
                <w:sz w:val="20"/>
              </w:rPr>
            </w:pPr>
            <w:r w:rsidRPr="00881096">
              <w:rPr>
                <w:w w:val="80"/>
                <w:sz w:val="20"/>
              </w:rPr>
              <w:t>HEALTH PROMOTION</w:t>
            </w:r>
          </w:p>
        </w:tc>
      </w:tr>
      <w:tr w:rsidR="0029006F">
        <w:trPr>
          <w:trHeight w:val="230"/>
        </w:trPr>
        <w:tc>
          <w:tcPr>
            <w:tcW w:w="2048" w:type="dxa"/>
            <w:gridSpan w:val="3"/>
            <w:shd w:val="clear" w:color="auto" w:fill="D8D8D8"/>
          </w:tcPr>
          <w:p w:rsidR="0029006F" w:rsidRDefault="001961CD" w:rsidP="001961CD">
            <w:pPr>
              <w:pStyle w:val="TableParagraph"/>
              <w:spacing w:line="210" w:lineRule="exact"/>
              <w:ind w:left="0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w w:val="90"/>
                <w:sz w:val="20"/>
              </w:rPr>
              <w:t xml:space="preserve">  Department </w:t>
            </w:r>
          </w:p>
        </w:tc>
        <w:tc>
          <w:tcPr>
            <w:tcW w:w="7560" w:type="dxa"/>
            <w:gridSpan w:val="10"/>
          </w:tcPr>
          <w:p w:rsidR="0029006F" w:rsidRDefault="00881096">
            <w:pPr>
              <w:pStyle w:val="TableParagraph"/>
              <w:spacing w:before="1" w:line="208" w:lineRule="exact"/>
              <w:rPr>
                <w:sz w:val="20"/>
              </w:rPr>
            </w:pPr>
            <w:r w:rsidRPr="00881096">
              <w:rPr>
                <w:w w:val="80"/>
                <w:sz w:val="20"/>
              </w:rPr>
              <w:t xml:space="preserve">Department of Primary Health Care and Public Health - Faculty of Medicine, </w:t>
            </w:r>
            <w:proofErr w:type="spellStart"/>
            <w:r w:rsidRPr="00881096">
              <w:rPr>
                <w:w w:val="80"/>
                <w:sz w:val="20"/>
              </w:rPr>
              <w:t>Foča</w:t>
            </w:r>
            <w:proofErr w:type="spellEnd"/>
            <w:r>
              <w:rPr>
                <w:w w:val="80"/>
                <w:sz w:val="20"/>
              </w:rPr>
              <w:t xml:space="preserve"> </w:t>
            </w:r>
          </w:p>
        </w:tc>
      </w:tr>
      <w:tr w:rsidR="0029006F">
        <w:trPr>
          <w:trHeight w:val="450"/>
        </w:trPr>
        <w:tc>
          <w:tcPr>
            <w:tcW w:w="2942" w:type="dxa"/>
            <w:gridSpan w:val="5"/>
            <w:shd w:val="clear" w:color="auto" w:fill="D8D8D8"/>
          </w:tcPr>
          <w:p w:rsidR="0029006F" w:rsidRDefault="001961CD">
            <w:pPr>
              <w:pStyle w:val="TableParagraph"/>
              <w:spacing w:before="108"/>
              <w:ind w:left="762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w w:val="80"/>
                <w:sz w:val="20"/>
              </w:rPr>
              <w:t>S</w:t>
            </w:r>
            <w:r w:rsidR="0066619E">
              <w:rPr>
                <w:rFonts w:ascii="Arial" w:hAnsi="Arial"/>
                <w:b/>
                <w:w w:val="80"/>
                <w:sz w:val="20"/>
              </w:rPr>
              <w:t>ubject</w:t>
            </w:r>
            <w:r>
              <w:rPr>
                <w:rFonts w:ascii="Arial" w:hAnsi="Arial"/>
                <w:b/>
                <w:w w:val="80"/>
                <w:sz w:val="20"/>
              </w:rPr>
              <w:t xml:space="preserve"> code</w:t>
            </w:r>
          </w:p>
        </w:tc>
        <w:tc>
          <w:tcPr>
            <w:tcW w:w="2268" w:type="dxa"/>
            <w:gridSpan w:val="4"/>
            <w:shd w:val="clear" w:color="auto" w:fill="D8D8D8"/>
          </w:tcPr>
          <w:p w:rsidR="0029006F" w:rsidRDefault="001961CD">
            <w:pPr>
              <w:pStyle w:val="TableParagraph"/>
              <w:spacing w:before="108"/>
              <w:ind w:left="448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w w:val="80"/>
                <w:sz w:val="20"/>
              </w:rPr>
              <w:t>S</w:t>
            </w:r>
            <w:r w:rsidR="0066619E">
              <w:rPr>
                <w:rFonts w:ascii="Arial" w:hAnsi="Arial"/>
                <w:b/>
                <w:w w:val="80"/>
                <w:sz w:val="20"/>
              </w:rPr>
              <w:t>ubject</w:t>
            </w:r>
            <w:r>
              <w:rPr>
                <w:rFonts w:ascii="Arial" w:hAnsi="Arial"/>
                <w:b/>
                <w:w w:val="80"/>
                <w:sz w:val="20"/>
              </w:rPr>
              <w:t xml:space="preserve"> status</w:t>
            </w:r>
          </w:p>
        </w:tc>
        <w:tc>
          <w:tcPr>
            <w:tcW w:w="2110" w:type="dxa"/>
            <w:gridSpan w:val="2"/>
            <w:shd w:val="clear" w:color="auto" w:fill="D8D8D8"/>
          </w:tcPr>
          <w:p w:rsidR="0029006F" w:rsidRDefault="0066619E">
            <w:pPr>
              <w:pStyle w:val="TableParagraph"/>
              <w:spacing w:before="108"/>
              <w:ind w:left="663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w w:val="90"/>
                <w:sz w:val="20"/>
              </w:rPr>
              <w:t>Semester</w:t>
            </w:r>
          </w:p>
        </w:tc>
        <w:tc>
          <w:tcPr>
            <w:tcW w:w="2288" w:type="dxa"/>
            <w:gridSpan w:val="2"/>
            <w:shd w:val="clear" w:color="auto" w:fill="D8D8D8"/>
          </w:tcPr>
          <w:p w:rsidR="0029006F" w:rsidRDefault="0066619E">
            <w:pPr>
              <w:pStyle w:val="TableParagraph"/>
              <w:spacing w:before="108"/>
              <w:ind w:left="885" w:right="872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0"/>
                <w:sz w:val="20"/>
              </w:rPr>
              <w:t>ECTS</w:t>
            </w:r>
          </w:p>
        </w:tc>
      </w:tr>
      <w:tr w:rsidR="0029006F">
        <w:trPr>
          <w:trHeight w:val="230"/>
        </w:trPr>
        <w:tc>
          <w:tcPr>
            <w:tcW w:w="2942" w:type="dxa"/>
            <w:gridSpan w:val="5"/>
          </w:tcPr>
          <w:p w:rsidR="0029006F" w:rsidRDefault="00354594">
            <w:pPr>
              <w:pStyle w:val="TableParagraph"/>
              <w:spacing w:before="1" w:line="208" w:lineRule="exact"/>
              <w:ind w:left="912"/>
              <w:rPr>
                <w:sz w:val="20"/>
              </w:rPr>
            </w:pPr>
            <w:r>
              <w:rPr>
                <w:w w:val="90"/>
                <w:sz w:val="20"/>
              </w:rPr>
              <w:t>NU</w:t>
            </w:r>
            <w:bookmarkStart w:id="0" w:name="_GoBack"/>
            <w:bookmarkEnd w:id="0"/>
            <w:r w:rsidR="0066619E">
              <w:rPr>
                <w:w w:val="90"/>
                <w:sz w:val="20"/>
              </w:rPr>
              <w:t>-05-2-050-8</w:t>
            </w:r>
          </w:p>
        </w:tc>
        <w:tc>
          <w:tcPr>
            <w:tcW w:w="2268" w:type="dxa"/>
            <w:gridSpan w:val="4"/>
          </w:tcPr>
          <w:p w:rsidR="0029006F" w:rsidRDefault="0066619E">
            <w:pPr>
              <w:pStyle w:val="TableParagraph"/>
              <w:spacing w:before="1" w:line="208" w:lineRule="exact"/>
              <w:ind w:left="768" w:right="754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optional</w:t>
            </w:r>
          </w:p>
        </w:tc>
        <w:tc>
          <w:tcPr>
            <w:tcW w:w="2110" w:type="dxa"/>
            <w:gridSpan w:val="2"/>
          </w:tcPr>
          <w:p w:rsidR="0029006F" w:rsidRDefault="0066619E">
            <w:pPr>
              <w:pStyle w:val="TableParagraph"/>
              <w:spacing w:before="1" w:line="208" w:lineRule="exact"/>
              <w:ind w:left="901" w:right="888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VIII</w:t>
            </w:r>
          </w:p>
        </w:tc>
        <w:tc>
          <w:tcPr>
            <w:tcW w:w="2288" w:type="dxa"/>
            <w:gridSpan w:val="2"/>
          </w:tcPr>
          <w:p w:rsidR="0029006F" w:rsidRDefault="0066619E">
            <w:pPr>
              <w:pStyle w:val="TableParagraph"/>
              <w:spacing w:before="1" w:line="208" w:lineRule="exact"/>
              <w:ind w:left="13"/>
              <w:jc w:val="center"/>
              <w:rPr>
                <w:sz w:val="20"/>
              </w:rPr>
            </w:pPr>
            <w:r>
              <w:rPr>
                <w:w w:val="82"/>
                <w:sz w:val="20"/>
              </w:rPr>
              <w:t>6</w:t>
            </w:r>
          </w:p>
        </w:tc>
      </w:tr>
      <w:tr w:rsidR="0029006F">
        <w:trPr>
          <w:trHeight w:val="230"/>
        </w:trPr>
        <w:tc>
          <w:tcPr>
            <w:tcW w:w="1668" w:type="dxa"/>
            <w:gridSpan w:val="2"/>
            <w:shd w:val="clear" w:color="auto" w:fill="D8D8D8"/>
          </w:tcPr>
          <w:p w:rsidR="0029006F" w:rsidRDefault="001961CD">
            <w:pPr>
              <w:pStyle w:val="TableParagraph"/>
              <w:spacing w:line="210" w:lineRule="exact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w w:val="80"/>
                <w:sz w:val="20"/>
              </w:rPr>
              <w:t>Professor</w:t>
            </w:r>
            <w:r w:rsidR="0066619E">
              <w:rPr>
                <w:rFonts w:ascii="Arial" w:hAnsi="Arial"/>
                <w:b/>
                <w:w w:val="80"/>
                <w:sz w:val="20"/>
              </w:rPr>
              <w:t xml:space="preserve"> /</w:t>
            </w:r>
            <w:r w:rsidR="0066619E">
              <w:rPr>
                <w:rFonts w:ascii="Arial" w:hAnsi="Arial"/>
                <w:b/>
                <w:spacing w:val="9"/>
                <w:w w:val="80"/>
                <w:sz w:val="20"/>
              </w:rPr>
              <w:t xml:space="preserve"> </w:t>
            </w:r>
            <w:r>
              <w:rPr>
                <w:rFonts w:ascii="Arial" w:hAnsi="Arial"/>
                <w:b/>
                <w:w w:val="80"/>
                <w:sz w:val="20"/>
              </w:rPr>
              <w:t>- s</w:t>
            </w:r>
          </w:p>
        </w:tc>
        <w:tc>
          <w:tcPr>
            <w:tcW w:w="7940" w:type="dxa"/>
            <w:gridSpan w:val="11"/>
          </w:tcPr>
          <w:p w:rsidR="0029006F" w:rsidRDefault="001961CD">
            <w:pPr>
              <w:pStyle w:val="TableParagraph"/>
              <w:spacing w:before="1" w:line="208" w:lineRule="exact"/>
              <w:rPr>
                <w:sz w:val="20"/>
              </w:rPr>
            </w:pPr>
            <w:r>
              <w:rPr>
                <w:w w:val="80"/>
                <w:sz w:val="20"/>
              </w:rPr>
              <w:t xml:space="preserve">Associate professor </w:t>
            </w:r>
            <w:proofErr w:type="spellStart"/>
            <w:r>
              <w:rPr>
                <w:w w:val="80"/>
                <w:sz w:val="20"/>
              </w:rPr>
              <w:t>Jelena</w:t>
            </w:r>
            <w:proofErr w:type="spellEnd"/>
            <w:r>
              <w:rPr>
                <w:w w:val="80"/>
                <w:sz w:val="20"/>
              </w:rPr>
              <w:t xml:space="preserve"> </w:t>
            </w:r>
            <w:proofErr w:type="spellStart"/>
            <w:r>
              <w:rPr>
                <w:w w:val="80"/>
                <w:sz w:val="20"/>
              </w:rPr>
              <w:t>Pavlović</w:t>
            </w:r>
            <w:proofErr w:type="spellEnd"/>
            <w:r>
              <w:rPr>
                <w:w w:val="80"/>
                <w:sz w:val="20"/>
              </w:rPr>
              <w:t xml:space="preserve">, assistant professor Sandra </w:t>
            </w:r>
            <w:proofErr w:type="spellStart"/>
            <w:r>
              <w:rPr>
                <w:w w:val="80"/>
                <w:sz w:val="20"/>
              </w:rPr>
              <w:t>Matović</w:t>
            </w:r>
            <w:proofErr w:type="spellEnd"/>
            <w:r>
              <w:rPr>
                <w:w w:val="80"/>
                <w:sz w:val="20"/>
              </w:rPr>
              <w:t xml:space="preserve">, assistant professor </w:t>
            </w:r>
            <w:proofErr w:type="spellStart"/>
            <w:r>
              <w:rPr>
                <w:w w:val="80"/>
                <w:sz w:val="20"/>
              </w:rPr>
              <w:t>Natalija</w:t>
            </w:r>
            <w:proofErr w:type="spellEnd"/>
            <w:r>
              <w:rPr>
                <w:w w:val="80"/>
                <w:sz w:val="20"/>
              </w:rPr>
              <w:t xml:space="preserve"> </w:t>
            </w:r>
            <w:proofErr w:type="spellStart"/>
            <w:r>
              <w:rPr>
                <w:w w:val="80"/>
                <w:sz w:val="20"/>
              </w:rPr>
              <w:t>Hadživuković</w:t>
            </w:r>
            <w:proofErr w:type="spellEnd"/>
          </w:p>
        </w:tc>
      </w:tr>
      <w:tr w:rsidR="0029006F">
        <w:trPr>
          <w:trHeight w:val="230"/>
        </w:trPr>
        <w:tc>
          <w:tcPr>
            <w:tcW w:w="1668" w:type="dxa"/>
            <w:gridSpan w:val="2"/>
            <w:shd w:val="clear" w:color="auto" w:fill="D8D8D8"/>
          </w:tcPr>
          <w:p w:rsidR="0029006F" w:rsidRDefault="0066619E">
            <w:pPr>
              <w:pStyle w:val="TableParagraph"/>
              <w:spacing w:line="210" w:lineRule="exact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w w:val="80"/>
                <w:sz w:val="20"/>
              </w:rPr>
              <w:t>Associate /</w:t>
            </w:r>
            <w:r>
              <w:rPr>
                <w:rFonts w:ascii="Arial" w:hAnsi="Arial"/>
                <w:b/>
                <w:spacing w:val="6"/>
                <w:w w:val="80"/>
                <w:sz w:val="20"/>
              </w:rPr>
              <w:t xml:space="preserve"> </w:t>
            </w:r>
            <w:r>
              <w:rPr>
                <w:rFonts w:ascii="Arial" w:hAnsi="Arial"/>
                <w:b/>
                <w:w w:val="80"/>
                <w:sz w:val="20"/>
              </w:rPr>
              <w:t>-</w:t>
            </w:r>
            <w:r>
              <w:rPr>
                <w:rFonts w:ascii="Arial" w:hAnsi="Arial"/>
                <w:b/>
                <w:spacing w:val="7"/>
                <w:w w:val="80"/>
                <w:sz w:val="20"/>
              </w:rPr>
              <w:t xml:space="preserve"> </w:t>
            </w:r>
            <w:r w:rsidR="001961CD">
              <w:rPr>
                <w:rFonts w:ascii="Arial" w:hAnsi="Arial"/>
                <w:b/>
                <w:w w:val="80"/>
                <w:sz w:val="20"/>
              </w:rPr>
              <w:t>s</w:t>
            </w:r>
          </w:p>
        </w:tc>
        <w:tc>
          <w:tcPr>
            <w:tcW w:w="7940" w:type="dxa"/>
            <w:gridSpan w:val="11"/>
          </w:tcPr>
          <w:p w:rsidR="0029006F" w:rsidRDefault="0029006F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29006F">
        <w:trPr>
          <w:trHeight w:val="690"/>
        </w:trPr>
        <w:tc>
          <w:tcPr>
            <w:tcW w:w="3794" w:type="dxa"/>
            <w:gridSpan w:val="6"/>
            <w:shd w:val="clear" w:color="auto" w:fill="D8D8D8"/>
          </w:tcPr>
          <w:p w:rsidR="0029006F" w:rsidRDefault="0066619E">
            <w:pPr>
              <w:pStyle w:val="TableParagraph"/>
              <w:spacing w:before="114"/>
              <w:ind w:left="1444" w:hanging="1016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w w:val="80"/>
                <w:sz w:val="20"/>
              </w:rPr>
              <w:t>Fund</w:t>
            </w:r>
            <w:r>
              <w:rPr>
                <w:rFonts w:ascii="Arial" w:hAnsi="Arial"/>
                <w:b/>
                <w:spacing w:val="14"/>
                <w:w w:val="80"/>
                <w:sz w:val="20"/>
              </w:rPr>
              <w:t xml:space="preserve"> </w:t>
            </w:r>
            <w:r>
              <w:rPr>
                <w:rFonts w:ascii="Arial" w:hAnsi="Arial"/>
                <w:b/>
                <w:w w:val="80"/>
                <w:sz w:val="20"/>
              </w:rPr>
              <w:t>hours /</w:t>
            </w:r>
            <w:r>
              <w:rPr>
                <w:rFonts w:ascii="Arial" w:hAnsi="Arial"/>
                <w:b/>
                <w:spacing w:val="16"/>
                <w:w w:val="80"/>
                <w:sz w:val="20"/>
              </w:rPr>
              <w:t xml:space="preserve"> </w:t>
            </w:r>
            <w:r>
              <w:rPr>
                <w:rFonts w:ascii="Arial" w:hAnsi="Arial"/>
                <w:b/>
                <w:w w:val="80"/>
                <w:sz w:val="20"/>
              </w:rPr>
              <w:t>teaching</w:t>
            </w:r>
            <w:r>
              <w:rPr>
                <w:rFonts w:ascii="Arial" w:hAnsi="Arial"/>
                <w:b/>
                <w:spacing w:val="13"/>
                <w:w w:val="80"/>
                <w:sz w:val="20"/>
              </w:rPr>
              <w:t xml:space="preserve"> </w:t>
            </w:r>
            <w:r>
              <w:rPr>
                <w:rFonts w:ascii="Arial" w:hAnsi="Arial"/>
                <w:b/>
                <w:w w:val="80"/>
                <w:sz w:val="20"/>
              </w:rPr>
              <w:t>load</w:t>
            </w:r>
            <w:r>
              <w:rPr>
                <w:rFonts w:ascii="Arial" w:hAnsi="Arial"/>
                <w:b/>
                <w:spacing w:val="-42"/>
                <w:w w:val="80"/>
                <w:sz w:val="20"/>
              </w:rPr>
              <w:t xml:space="preserve"> </w:t>
            </w:r>
            <w:r>
              <w:rPr>
                <w:rFonts w:ascii="Arial" w:hAnsi="Arial"/>
                <w:b/>
                <w:w w:val="90"/>
                <w:sz w:val="20"/>
              </w:rPr>
              <w:t>( weekly )</w:t>
            </w:r>
          </w:p>
        </w:tc>
        <w:tc>
          <w:tcPr>
            <w:tcW w:w="3824" w:type="dxa"/>
            <w:gridSpan w:val="6"/>
            <w:shd w:val="clear" w:color="auto" w:fill="D8D8D8"/>
          </w:tcPr>
          <w:p w:rsidR="0029006F" w:rsidRDefault="0066619E">
            <w:pPr>
              <w:pStyle w:val="TableParagraph"/>
              <w:spacing w:before="114"/>
              <w:ind w:left="1046" w:hanging="740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w w:val="80"/>
                <w:sz w:val="20"/>
              </w:rPr>
              <w:t>Individually</w:t>
            </w:r>
            <w:r>
              <w:rPr>
                <w:rFonts w:ascii="Arial" w:hAnsi="Arial"/>
                <w:b/>
                <w:spacing w:val="16"/>
                <w:w w:val="80"/>
                <w:sz w:val="20"/>
              </w:rPr>
              <w:t xml:space="preserve"> </w:t>
            </w:r>
            <w:r>
              <w:rPr>
                <w:rFonts w:ascii="Arial" w:hAnsi="Arial"/>
                <w:b/>
                <w:w w:val="80"/>
                <w:sz w:val="20"/>
              </w:rPr>
              <w:t>load</w:t>
            </w:r>
            <w:r>
              <w:rPr>
                <w:rFonts w:ascii="Arial" w:hAnsi="Arial"/>
                <w:b/>
                <w:spacing w:val="16"/>
                <w:w w:val="80"/>
                <w:sz w:val="20"/>
              </w:rPr>
              <w:t xml:space="preserve"> </w:t>
            </w:r>
            <w:r>
              <w:rPr>
                <w:rFonts w:ascii="Arial" w:hAnsi="Arial"/>
                <w:b/>
                <w:w w:val="80"/>
                <w:sz w:val="20"/>
              </w:rPr>
              <w:t>student</w:t>
            </w:r>
            <w:r>
              <w:rPr>
                <w:rFonts w:ascii="Arial" w:hAnsi="Arial"/>
                <w:b/>
                <w:spacing w:val="17"/>
                <w:w w:val="80"/>
                <w:sz w:val="20"/>
              </w:rPr>
              <w:t xml:space="preserve"> </w:t>
            </w:r>
            <w:r>
              <w:rPr>
                <w:rFonts w:ascii="Arial" w:hAnsi="Arial"/>
                <w:b/>
                <w:w w:val="80"/>
                <w:sz w:val="20"/>
              </w:rPr>
              <w:t>(in</w:t>
            </w:r>
            <w:r>
              <w:rPr>
                <w:rFonts w:ascii="Arial" w:hAnsi="Arial"/>
                <w:b/>
                <w:spacing w:val="-42"/>
                <w:w w:val="80"/>
                <w:sz w:val="20"/>
              </w:rPr>
              <w:t xml:space="preserve"> </w:t>
            </w:r>
            <w:r>
              <w:rPr>
                <w:rFonts w:ascii="Arial" w:hAnsi="Arial"/>
                <w:b/>
                <w:w w:val="80"/>
                <w:sz w:val="20"/>
              </w:rPr>
              <w:t>for hours</w:t>
            </w:r>
            <w:r>
              <w:rPr>
                <w:rFonts w:ascii="Arial" w:hAnsi="Arial"/>
                <w:b/>
                <w:spacing w:val="2"/>
                <w:w w:val="80"/>
                <w:sz w:val="20"/>
              </w:rPr>
              <w:t xml:space="preserve"> </w:t>
            </w:r>
            <w:proofErr w:type="spellStart"/>
            <w:r>
              <w:rPr>
                <w:rFonts w:ascii="Arial" w:hAnsi="Arial"/>
                <w:b/>
                <w:w w:val="80"/>
                <w:sz w:val="20"/>
              </w:rPr>
              <w:t>semesterly</w:t>
            </w:r>
            <w:proofErr w:type="spellEnd"/>
            <w:r>
              <w:rPr>
                <w:rFonts w:ascii="Arial" w:hAnsi="Arial"/>
                <w:b/>
                <w:w w:val="80"/>
                <w:sz w:val="20"/>
              </w:rPr>
              <w:t xml:space="preserve"> )</w:t>
            </w:r>
          </w:p>
        </w:tc>
        <w:tc>
          <w:tcPr>
            <w:tcW w:w="1990" w:type="dxa"/>
            <w:shd w:val="clear" w:color="auto" w:fill="D8D8D8"/>
          </w:tcPr>
          <w:p w:rsidR="0029006F" w:rsidRDefault="0066619E">
            <w:pPr>
              <w:pStyle w:val="TableParagraph"/>
              <w:spacing w:line="230" w:lineRule="exact"/>
              <w:ind w:left="367" w:right="351" w:hanging="2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w w:val="90"/>
                <w:sz w:val="20"/>
              </w:rPr>
              <w:t>Coefficient</w:t>
            </w:r>
            <w:r>
              <w:rPr>
                <w:rFonts w:ascii="Arial" w:hAnsi="Arial"/>
                <w:b/>
                <w:spacing w:val="1"/>
                <w:w w:val="90"/>
                <w:sz w:val="20"/>
              </w:rPr>
              <w:t xml:space="preserve"> </w:t>
            </w:r>
            <w:r>
              <w:rPr>
                <w:rFonts w:ascii="Arial" w:hAnsi="Arial"/>
                <w:b/>
                <w:w w:val="90"/>
                <w:sz w:val="20"/>
              </w:rPr>
              <w:t>student</w:t>
            </w:r>
            <w:r>
              <w:rPr>
                <w:rFonts w:ascii="Arial" w:hAnsi="Arial"/>
                <w:b/>
                <w:spacing w:val="1"/>
                <w:w w:val="90"/>
                <w:sz w:val="20"/>
              </w:rPr>
              <w:t xml:space="preserve"> </w:t>
            </w:r>
            <w:r>
              <w:rPr>
                <w:rFonts w:ascii="Arial" w:hAnsi="Arial"/>
                <w:b/>
                <w:w w:val="80"/>
                <w:sz w:val="20"/>
              </w:rPr>
              <w:t>loads</w:t>
            </w:r>
            <w:r>
              <w:rPr>
                <w:rFonts w:ascii="Arial" w:hAnsi="Arial"/>
                <w:b/>
                <w:spacing w:val="3"/>
                <w:w w:val="80"/>
                <w:sz w:val="20"/>
              </w:rPr>
              <w:t xml:space="preserve"> </w:t>
            </w:r>
            <w:r>
              <w:rPr>
                <w:rFonts w:ascii="Arial" w:hAnsi="Arial"/>
                <w:b/>
                <w:w w:val="80"/>
                <w:sz w:val="20"/>
              </w:rPr>
              <w:t>S</w:t>
            </w:r>
            <w:r>
              <w:rPr>
                <w:rFonts w:ascii="Arial" w:hAnsi="Arial"/>
                <w:b/>
                <w:spacing w:val="16"/>
                <w:w w:val="80"/>
                <w:sz w:val="20"/>
              </w:rPr>
              <w:t xml:space="preserve"> </w:t>
            </w:r>
            <w:hyperlink w:anchor="_bookmark0" w:history="1">
              <w:r>
                <w:rPr>
                  <w:rFonts w:ascii="Arial" w:hAnsi="Arial"/>
                  <w:b/>
                  <w:w w:val="80"/>
                  <w:sz w:val="20"/>
                  <w:vertAlign w:val="superscript"/>
                </w:rPr>
                <w:t>1</w:t>
              </w:r>
            </w:hyperlink>
          </w:p>
          <w:p w:rsidR="0029006F" w:rsidRDefault="0066619E">
            <w:pPr>
              <w:pStyle w:val="TableParagraph"/>
              <w:spacing w:line="22" w:lineRule="exact"/>
              <w:ind w:left="0" w:right="403"/>
              <w:jc w:val="right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w w:val="86"/>
                <w:sz w:val="11"/>
              </w:rPr>
              <w:t>o</w:t>
            </w:r>
          </w:p>
        </w:tc>
      </w:tr>
      <w:tr w:rsidR="0029006F">
        <w:trPr>
          <w:trHeight w:val="208"/>
        </w:trPr>
        <w:tc>
          <w:tcPr>
            <w:tcW w:w="1242" w:type="dxa"/>
            <w:shd w:val="clear" w:color="auto" w:fill="F1F1F1"/>
          </w:tcPr>
          <w:p w:rsidR="0029006F" w:rsidRDefault="001961CD">
            <w:pPr>
              <w:pStyle w:val="TableParagraph"/>
              <w:spacing w:line="188" w:lineRule="exact"/>
              <w:ind w:left="14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</w:t>
            </w:r>
          </w:p>
        </w:tc>
        <w:tc>
          <w:tcPr>
            <w:tcW w:w="1276" w:type="dxa"/>
            <w:gridSpan w:val="3"/>
            <w:shd w:val="clear" w:color="auto" w:fill="F1F1F1"/>
          </w:tcPr>
          <w:p w:rsidR="0029006F" w:rsidRDefault="001961CD">
            <w:pPr>
              <w:pStyle w:val="TableParagraph"/>
              <w:spacing w:line="188" w:lineRule="exact"/>
              <w:ind w:left="16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AE</w:t>
            </w:r>
          </w:p>
        </w:tc>
        <w:tc>
          <w:tcPr>
            <w:tcW w:w="1276" w:type="dxa"/>
            <w:gridSpan w:val="2"/>
            <w:shd w:val="clear" w:color="auto" w:fill="F1F1F1"/>
          </w:tcPr>
          <w:p w:rsidR="0029006F" w:rsidRDefault="001961CD">
            <w:pPr>
              <w:pStyle w:val="TableParagraph"/>
              <w:spacing w:line="188" w:lineRule="exact"/>
              <w:ind w:left="490" w:right="476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LE</w:t>
            </w:r>
          </w:p>
        </w:tc>
        <w:tc>
          <w:tcPr>
            <w:tcW w:w="1276" w:type="dxa"/>
            <w:gridSpan w:val="2"/>
            <w:shd w:val="clear" w:color="auto" w:fill="F1F1F1"/>
          </w:tcPr>
          <w:p w:rsidR="0029006F" w:rsidRDefault="001961CD" w:rsidP="001961CD">
            <w:pPr>
              <w:pStyle w:val="TableParagraph"/>
              <w:spacing w:line="188" w:lineRule="exact"/>
              <w:ind w:left="12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     L</w:t>
            </w:r>
          </w:p>
        </w:tc>
        <w:tc>
          <w:tcPr>
            <w:tcW w:w="1274" w:type="dxa"/>
            <w:gridSpan w:val="2"/>
            <w:shd w:val="clear" w:color="auto" w:fill="F1F1F1"/>
          </w:tcPr>
          <w:p w:rsidR="0029006F" w:rsidRDefault="001961CD">
            <w:pPr>
              <w:pStyle w:val="TableParagraph"/>
              <w:spacing w:line="188" w:lineRule="exact"/>
              <w:ind w:left="14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AE</w:t>
            </w:r>
          </w:p>
        </w:tc>
        <w:tc>
          <w:tcPr>
            <w:tcW w:w="1274" w:type="dxa"/>
            <w:gridSpan w:val="2"/>
            <w:shd w:val="clear" w:color="auto" w:fill="F1F1F1"/>
          </w:tcPr>
          <w:p w:rsidR="0029006F" w:rsidRDefault="001961CD">
            <w:pPr>
              <w:pStyle w:val="TableParagraph"/>
              <w:spacing w:line="188" w:lineRule="exact"/>
              <w:ind w:left="490" w:right="474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LE</w:t>
            </w:r>
          </w:p>
        </w:tc>
        <w:tc>
          <w:tcPr>
            <w:tcW w:w="1990" w:type="dxa"/>
            <w:shd w:val="clear" w:color="auto" w:fill="F1F1F1"/>
          </w:tcPr>
          <w:p w:rsidR="0029006F" w:rsidRDefault="001961CD">
            <w:pPr>
              <w:pStyle w:val="TableParagraph"/>
              <w:spacing w:line="188" w:lineRule="exact"/>
              <w:ind w:left="913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w w:val="95"/>
                <w:position w:val="2"/>
                <w:sz w:val="20"/>
              </w:rPr>
              <w:t>S</w:t>
            </w:r>
            <w:r w:rsidR="0066619E">
              <w:rPr>
                <w:rFonts w:ascii="Arial"/>
                <w:b/>
                <w:w w:val="95"/>
                <w:position w:val="2"/>
                <w:sz w:val="20"/>
              </w:rPr>
              <w:t xml:space="preserve"> </w:t>
            </w:r>
            <w:r w:rsidR="0066619E">
              <w:rPr>
                <w:rFonts w:ascii="Arial"/>
                <w:b/>
                <w:w w:val="95"/>
                <w:sz w:val="11"/>
              </w:rPr>
              <w:t>o</w:t>
            </w:r>
          </w:p>
        </w:tc>
      </w:tr>
      <w:tr w:rsidR="0029006F">
        <w:trPr>
          <w:trHeight w:val="230"/>
        </w:trPr>
        <w:tc>
          <w:tcPr>
            <w:tcW w:w="1242" w:type="dxa"/>
          </w:tcPr>
          <w:p w:rsidR="0029006F" w:rsidRDefault="0066619E">
            <w:pPr>
              <w:pStyle w:val="TableParagraph"/>
              <w:spacing w:before="1" w:line="208" w:lineRule="exact"/>
              <w:ind w:left="15"/>
              <w:jc w:val="center"/>
              <w:rPr>
                <w:sz w:val="20"/>
              </w:rPr>
            </w:pPr>
            <w:r>
              <w:rPr>
                <w:w w:val="82"/>
                <w:sz w:val="20"/>
              </w:rPr>
              <w:t>3</w:t>
            </w:r>
          </w:p>
        </w:tc>
        <w:tc>
          <w:tcPr>
            <w:tcW w:w="1276" w:type="dxa"/>
            <w:gridSpan w:val="3"/>
          </w:tcPr>
          <w:p w:rsidR="0029006F" w:rsidRDefault="0066619E">
            <w:pPr>
              <w:pStyle w:val="TableParagraph"/>
              <w:spacing w:before="1" w:line="208" w:lineRule="exact"/>
              <w:ind w:left="13"/>
              <w:jc w:val="center"/>
              <w:rPr>
                <w:sz w:val="20"/>
              </w:rPr>
            </w:pPr>
            <w:r>
              <w:rPr>
                <w:w w:val="82"/>
                <w:sz w:val="20"/>
              </w:rPr>
              <w:t>0</w:t>
            </w:r>
          </w:p>
        </w:tc>
        <w:tc>
          <w:tcPr>
            <w:tcW w:w="1276" w:type="dxa"/>
            <w:gridSpan w:val="2"/>
          </w:tcPr>
          <w:p w:rsidR="0029006F" w:rsidRDefault="0066619E">
            <w:pPr>
              <w:pStyle w:val="TableParagraph"/>
              <w:spacing w:before="1" w:line="208" w:lineRule="exact"/>
              <w:ind w:left="13"/>
              <w:jc w:val="center"/>
              <w:rPr>
                <w:sz w:val="20"/>
              </w:rPr>
            </w:pPr>
            <w:r>
              <w:rPr>
                <w:w w:val="82"/>
                <w:sz w:val="20"/>
              </w:rPr>
              <w:t>0</w:t>
            </w:r>
          </w:p>
        </w:tc>
        <w:tc>
          <w:tcPr>
            <w:tcW w:w="1276" w:type="dxa"/>
            <w:gridSpan w:val="2"/>
          </w:tcPr>
          <w:p w:rsidR="0029006F" w:rsidRDefault="0066619E">
            <w:pPr>
              <w:pStyle w:val="TableParagraph"/>
              <w:spacing w:before="1" w:line="208" w:lineRule="exact"/>
              <w:ind w:left="468" w:right="45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135</w:t>
            </w:r>
          </w:p>
        </w:tc>
        <w:tc>
          <w:tcPr>
            <w:tcW w:w="1274" w:type="dxa"/>
            <w:gridSpan w:val="2"/>
          </w:tcPr>
          <w:p w:rsidR="0029006F" w:rsidRDefault="0066619E">
            <w:pPr>
              <w:pStyle w:val="TableParagraph"/>
              <w:spacing w:before="1" w:line="208" w:lineRule="exact"/>
              <w:ind w:left="15"/>
              <w:jc w:val="center"/>
              <w:rPr>
                <w:sz w:val="20"/>
              </w:rPr>
            </w:pPr>
            <w:r>
              <w:rPr>
                <w:w w:val="82"/>
                <w:sz w:val="20"/>
              </w:rPr>
              <w:t>0</w:t>
            </w:r>
          </w:p>
        </w:tc>
        <w:tc>
          <w:tcPr>
            <w:tcW w:w="1274" w:type="dxa"/>
            <w:gridSpan w:val="2"/>
          </w:tcPr>
          <w:p w:rsidR="0029006F" w:rsidRDefault="0066619E">
            <w:pPr>
              <w:pStyle w:val="TableParagraph"/>
              <w:spacing w:before="1" w:line="208" w:lineRule="exact"/>
              <w:ind w:left="15"/>
              <w:jc w:val="center"/>
              <w:rPr>
                <w:sz w:val="20"/>
              </w:rPr>
            </w:pPr>
            <w:r>
              <w:rPr>
                <w:w w:val="82"/>
                <w:sz w:val="20"/>
              </w:rPr>
              <w:t>0</w:t>
            </w:r>
          </w:p>
        </w:tc>
        <w:tc>
          <w:tcPr>
            <w:tcW w:w="1990" w:type="dxa"/>
          </w:tcPr>
          <w:p w:rsidR="0029006F" w:rsidRDefault="0066619E">
            <w:pPr>
              <w:pStyle w:val="TableParagraph"/>
              <w:spacing w:before="1" w:line="208" w:lineRule="exact"/>
              <w:ind w:left="952"/>
              <w:rPr>
                <w:sz w:val="20"/>
              </w:rPr>
            </w:pPr>
            <w:r>
              <w:rPr>
                <w:w w:val="82"/>
                <w:sz w:val="20"/>
              </w:rPr>
              <w:t>3</w:t>
            </w:r>
          </w:p>
        </w:tc>
      </w:tr>
      <w:tr w:rsidR="0029006F">
        <w:trPr>
          <w:trHeight w:val="460"/>
        </w:trPr>
        <w:tc>
          <w:tcPr>
            <w:tcW w:w="4649" w:type="dxa"/>
            <w:gridSpan w:val="7"/>
          </w:tcPr>
          <w:p w:rsidR="0029006F" w:rsidRDefault="0066619E">
            <w:pPr>
              <w:pStyle w:val="TableParagraph"/>
              <w:spacing w:line="230" w:lineRule="exact"/>
              <w:ind w:left="1892" w:hanging="1654"/>
              <w:rPr>
                <w:sz w:val="20"/>
              </w:rPr>
            </w:pPr>
            <w:r>
              <w:rPr>
                <w:w w:val="80"/>
                <w:sz w:val="20"/>
              </w:rPr>
              <w:t>in total</w:t>
            </w:r>
            <w:r>
              <w:rPr>
                <w:spacing w:val="10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teaching</w:t>
            </w:r>
            <w:r>
              <w:rPr>
                <w:spacing w:val="10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load</w:t>
            </w:r>
            <w:r>
              <w:rPr>
                <w:spacing w:val="8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(in</w:t>
            </w:r>
            <w:r>
              <w:rPr>
                <w:spacing w:val="12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for hours ,</w:t>
            </w:r>
            <w:r>
              <w:rPr>
                <w:spacing w:val="9"/>
                <w:w w:val="80"/>
                <w:sz w:val="20"/>
              </w:rPr>
              <w:t xml:space="preserve"> </w:t>
            </w:r>
            <w:proofErr w:type="spellStart"/>
            <w:r>
              <w:rPr>
                <w:w w:val="80"/>
                <w:sz w:val="20"/>
              </w:rPr>
              <w:t>semesterly</w:t>
            </w:r>
            <w:proofErr w:type="spellEnd"/>
            <w:r>
              <w:rPr>
                <w:w w:val="80"/>
                <w:sz w:val="20"/>
              </w:rPr>
              <w:t xml:space="preserve"> )</w:t>
            </w:r>
            <w:r>
              <w:rPr>
                <w:spacing w:val="-40"/>
                <w:w w:val="80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45+0+0=45</w:t>
            </w:r>
          </w:p>
        </w:tc>
        <w:tc>
          <w:tcPr>
            <w:tcW w:w="4959" w:type="dxa"/>
            <w:gridSpan w:val="6"/>
          </w:tcPr>
          <w:p w:rsidR="0029006F" w:rsidRDefault="0066619E">
            <w:pPr>
              <w:pStyle w:val="TableParagraph"/>
              <w:spacing w:line="230" w:lineRule="exact"/>
              <w:ind w:left="1886" w:hanging="1564"/>
              <w:rPr>
                <w:sz w:val="20"/>
              </w:rPr>
            </w:pPr>
            <w:r>
              <w:rPr>
                <w:w w:val="80"/>
                <w:sz w:val="20"/>
              </w:rPr>
              <w:t>in total</w:t>
            </w:r>
            <w:r>
              <w:rPr>
                <w:spacing w:val="9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student</w:t>
            </w:r>
            <w:r>
              <w:rPr>
                <w:spacing w:val="9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load</w:t>
            </w:r>
            <w:r>
              <w:rPr>
                <w:spacing w:val="9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(in</w:t>
            </w:r>
            <w:r>
              <w:rPr>
                <w:spacing w:val="9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for hours ,</w:t>
            </w:r>
            <w:r>
              <w:rPr>
                <w:spacing w:val="8"/>
                <w:w w:val="80"/>
                <w:sz w:val="20"/>
              </w:rPr>
              <w:t xml:space="preserve"> </w:t>
            </w:r>
            <w:proofErr w:type="spellStart"/>
            <w:r>
              <w:rPr>
                <w:w w:val="80"/>
                <w:sz w:val="20"/>
              </w:rPr>
              <w:t>semesterly</w:t>
            </w:r>
            <w:proofErr w:type="spellEnd"/>
            <w:r>
              <w:rPr>
                <w:w w:val="80"/>
                <w:sz w:val="20"/>
              </w:rPr>
              <w:t xml:space="preserve"> )</w:t>
            </w:r>
            <w:r>
              <w:rPr>
                <w:spacing w:val="-40"/>
                <w:w w:val="80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135+</w:t>
            </w:r>
            <w:r>
              <w:rPr>
                <w:spacing w:val="-6"/>
                <w:w w:val="90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0</w:t>
            </w:r>
            <w:r>
              <w:rPr>
                <w:spacing w:val="-4"/>
                <w:w w:val="90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+</w:t>
            </w:r>
            <w:r>
              <w:rPr>
                <w:spacing w:val="-7"/>
                <w:w w:val="90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0=135</w:t>
            </w:r>
          </w:p>
        </w:tc>
      </w:tr>
      <w:tr w:rsidR="0029006F">
        <w:trPr>
          <w:trHeight w:val="230"/>
        </w:trPr>
        <w:tc>
          <w:tcPr>
            <w:tcW w:w="9608" w:type="dxa"/>
            <w:gridSpan w:val="13"/>
          </w:tcPr>
          <w:p w:rsidR="0029006F" w:rsidRDefault="0066619E">
            <w:pPr>
              <w:pStyle w:val="TableParagraph"/>
              <w:spacing w:before="1" w:line="208" w:lineRule="exact"/>
              <w:ind w:left="1531" w:right="1519"/>
              <w:jc w:val="center"/>
              <w:rPr>
                <w:sz w:val="20"/>
              </w:rPr>
            </w:pPr>
            <w:r>
              <w:rPr>
                <w:w w:val="80"/>
                <w:sz w:val="20"/>
              </w:rPr>
              <w:t>In total</w:t>
            </w:r>
            <w:r>
              <w:rPr>
                <w:spacing w:val="11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subject load</w:t>
            </w:r>
            <w:r>
              <w:rPr>
                <w:spacing w:val="11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( teaching</w:t>
            </w:r>
            <w:r>
              <w:rPr>
                <w:spacing w:val="9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+</w:t>
            </w:r>
            <w:r>
              <w:rPr>
                <w:spacing w:val="10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student ):</w:t>
            </w:r>
            <w:r>
              <w:rPr>
                <w:spacing w:val="17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45+135=180</w:t>
            </w:r>
            <w:r>
              <w:rPr>
                <w:spacing w:val="11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hours</w:t>
            </w:r>
            <w:r>
              <w:rPr>
                <w:spacing w:val="10"/>
                <w:w w:val="80"/>
                <w:sz w:val="20"/>
              </w:rPr>
              <w:t xml:space="preserve"> </w:t>
            </w:r>
            <w:proofErr w:type="spellStart"/>
            <w:r>
              <w:rPr>
                <w:w w:val="80"/>
                <w:sz w:val="20"/>
              </w:rPr>
              <w:t>semesterly</w:t>
            </w:r>
            <w:proofErr w:type="spellEnd"/>
          </w:p>
        </w:tc>
      </w:tr>
      <w:tr w:rsidR="0029006F">
        <w:trPr>
          <w:trHeight w:val="1380"/>
        </w:trPr>
        <w:tc>
          <w:tcPr>
            <w:tcW w:w="1668" w:type="dxa"/>
            <w:gridSpan w:val="2"/>
            <w:shd w:val="clear" w:color="auto" w:fill="D8D8D8"/>
          </w:tcPr>
          <w:p w:rsidR="0029006F" w:rsidRDefault="0029006F">
            <w:pPr>
              <w:pStyle w:val="TableParagraph"/>
              <w:ind w:left="0"/>
              <w:rPr>
                <w:rFonts w:ascii="Times New Roman"/>
              </w:rPr>
            </w:pPr>
          </w:p>
          <w:p w:rsidR="0029006F" w:rsidRDefault="0029006F">
            <w:pPr>
              <w:pStyle w:val="TableParagraph"/>
              <w:spacing w:before="10"/>
              <w:ind w:left="0"/>
              <w:rPr>
                <w:rFonts w:ascii="Times New Roman"/>
                <w:sz w:val="27"/>
              </w:rPr>
            </w:pPr>
          </w:p>
          <w:p w:rsidR="0029006F" w:rsidRDefault="001961CD">
            <w:pPr>
              <w:pStyle w:val="TableParagraph"/>
              <w:spacing w:before="1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w w:val="80"/>
                <w:sz w:val="20"/>
              </w:rPr>
              <w:t>L</w:t>
            </w:r>
            <w:r w:rsidR="0066619E">
              <w:rPr>
                <w:rFonts w:ascii="Arial" w:hAnsi="Arial"/>
                <w:b/>
                <w:w w:val="80"/>
                <w:sz w:val="20"/>
              </w:rPr>
              <w:t>earning</w:t>
            </w:r>
            <w:r>
              <w:rPr>
                <w:rFonts w:ascii="Arial" w:hAnsi="Arial"/>
                <w:b/>
                <w:w w:val="80"/>
                <w:sz w:val="20"/>
              </w:rPr>
              <w:t xml:space="preserve"> outcomes</w:t>
            </w:r>
          </w:p>
        </w:tc>
        <w:tc>
          <w:tcPr>
            <w:tcW w:w="7940" w:type="dxa"/>
            <w:gridSpan w:val="11"/>
          </w:tcPr>
          <w:p w:rsidR="0029006F" w:rsidRDefault="0029006F">
            <w:pPr>
              <w:pStyle w:val="TableParagraph"/>
              <w:spacing w:before="1"/>
              <w:ind w:left="0"/>
              <w:rPr>
                <w:rFonts w:ascii="Times New Roman"/>
                <w:sz w:val="20"/>
              </w:rPr>
            </w:pPr>
          </w:p>
          <w:p w:rsidR="0029006F" w:rsidRDefault="00881096">
            <w:pPr>
              <w:pStyle w:val="TableParagraph"/>
              <w:jc w:val="both"/>
              <w:rPr>
                <w:sz w:val="20"/>
              </w:rPr>
            </w:pPr>
            <w:r w:rsidRPr="00881096">
              <w:rPr>
                <w:bCs/>
                <w:w w:val="80"/>
                <w:sz w:val="20"/>
              </w:rPr>
              <w:t>Upon completing the course the student will be trained to:</w:t>
            </w:r>
          </w:p>
          <w:p w:rsidR="0029006F" w:rsidRDefault="00881096">
            <w:pPr>
              <w:pStyle w:val="TableParagraph"/>
              <w:spacing w:before="4" w:line="244" w:lineRule="auto"/>
              <w:ind w:left="830" w:right="106"/>
              <w:jc w:val="both"/>
              <w:rPr>
                <w:sz w:val="20"/>
              </w:rPr>
            </w:pPr>
            <w:r w:rsidRPr="00881096">
              <w:rPr>
                <w:w w:val="85"/>
                <w:sz w:val="20"/>
              </w:rPr>
              <w:t xml:space="preserve">Students will be equipped to identify health determinants, acquire knowledge and skills for promotional programs within nursing and primary </w:t>
            </w:r>
            <w:proofErr w:type="gramStart"/>
            <w:r w:rsidRPr="00881096">
              <w:rPr>
                <w:w w:val="85"/>
                <w:sz w:val="20"/>
              </w:rPr>
              <w:t xml:space="preserve">healthcare </w:t>
            </w:r>
            <w:r w:rsidR="0066619E">
              <w:rPr>
                <w:w w:val="90"/>
                <w:sz w:val="20"/>
              </w:rPr>
              <w:t>.</w:t>
            </w:r>
            <w:proofErr w:type="gramEnd"/>
          </w:p>
        </w:tc>
      </w:tr>
      <w:tr w:rsidR="0029006F">
        <w:trPr>
          <w:trHeight w:val="230"/>
        </w:trPr>
        <w:tc>
          <w:tcPr>
            <w:tcW w:w="1668" w:type="dxa"/>
            <w:gridSpan w:val="2"/>
            <w:shd w:val="clear" w:color="auto" w:fill="D8D8D8"/>
          </w:tcPr>
          <w:p w:rsidR="0029006F" w:rsidRDefault="001961CD">
            <w:pPr>
              <w:pStyle w:val="TableParagraph"/>
              <w:spacing w:line="210" w:lineRule="exact"/>
              <w:rPr>
                <w:rFonts w:ascii="Arial" w:hAnsi="Arial"/>
                <w:b/>
                <w:sz w:val="20"/>
              </w:rPr>
            </w:pPr>
            <w:r w:rsidRPr="00E03889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Preconditions</w:t>
            </w:r>
          </w:p>
        </w:tc>
        <w:tc>
          <w:tcPr>
            <w:tcW w:w="7940" w:type="dxa"/>
            <w:gridSpan w:val="11"/>
          </w:tcPr>
          <w:p w:rsidR="0029006F" w:rsidRDefault="00881096">
            <w:pPr>
              <w:pStyle w:val="TableParagraph"/>
              <w:spacing w:before="1" w:line="208" w:lineRule="exact"/>
              <w:rPr>
                <w:sz w:val="20"/>
              </w:rPr>
            </w:pPr>
            <w:r w:rsidRPr="00881096">
              <w:rPr>
                <w:w w:val="80"/>
                <w:sz w:val="20"/>
              </w:rPr>
              <w:t>Passed subjects from the previous year of study</w:t>
            </w:r>
          </w:p>
        </w:tc>
      </w:tr>
      <w:tr w:rsidR="0029006F">
        <w:trPr>
          <w:trHeight w:val="230"/>
        </w:trPr>
        <w:tc>
          <w:tcPr>
            <w:tcW w:w="1668" w:type="dxa"/>
            <w:gridSpan w:val="2"/>
            <w:shd w:val="clear" w:color="auto" w:fill="D8D8D8"/>
          </w:tcPr>
          <w:p w:rsidR="0029006F" w:rsidRDefault="0066619E">
            <w:pPr>
              <w:pStyle w:val="TableParagraph"/>
              <w:spacing w:line="210" w:lineRule="exact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w w:val="80"/>
                <w:sz w:val="20"/>
              </w:rPr>
              <w:t>Teaching</w:t>
            </w:r>
            <w:r>
              <w:rPr>
                <w:rFonts w:ascii="Arial" w:hAnsi="Arial"/>
                <w:b/>
                <w:spacing w:val="10"/>
                <w:w w:val="80"/>
                <w:sz w:val="20"/>
              </w:rPr>
              <w:t xml:space="preserve"> </w:t>
            </w:r>
            <w:r>
              <w:rPr>
                <w:rFonts w:ascii="Arial" w:hAnsi="Arial"/>
                <w:b/>
                <w:w w:val="80"/>
                <w:sz w:val="20"/>
              </w:rPr>
              <w:t>methods</w:t>
            </w:r>
          </w:p>
        </w:tc>
        <w:tc>
          <w:tcPr>
            <w:tcW w:w="7940" w:type="dxa"/>
            <w:gridSpan w:val="11"/>
          </w:tcPr>
          <w:p w:rsidR="0029006F" w:rsidRDefault="00881096">
            <w:pPr>
              <w:pStyle w:val="TableParagraph"/>
              <w:spacing w:before="1" w:line="208" w:lineRule="exact"/>
              <w:rPr>
                <w:sz w:val="20"/>
              </w:rPr>
            </w:pPr>
            <w:r>
              <w:rPr>
                <w:w w:val="80"/>
                <w:sz w:val="20"/>
              </w:rPr>
              <w:t>Lectures, seminar, colloquium</w:t>
            </w:r>
          </w:p>
        </w:tc>
      </w:tr>
      <w:tr w:rsidR="0029006F">
        <w:trPr>
          <w:trHeight w:val="4830"/>
        </w:trPr>
        <w:tc>
          <w:tcPr>
            <w:tcW w:w="1668" w:type="dxa"/>
            <w:gridSpan w:val="2"/>
            <w:shd w:val="clear" w:color="auto" w:fill="D8D8D8"/>
          </w:tcPr>
          <w:p w:rsidR="0029006F" w:rsidRDefault="0029006F">
            <w:pPr>
              <w:pStyle w:val="TableParagraph"/>
              <w:ind w:left="0"/>
              <w:rPr>
                <w:rFonts w:ascii="Times New Roman"/>
              </w:rPr>
            </w:pPr>
          </w:p>
          <w:p w:rsidR="0029006F" w:rsidRDefault="0029006F">
            <w:pPr>
              <w:pStyle w:val="TableParagraph"/>
              <w:ind w:left="0"/>
              <w:rPr>
                <w:rFonts w:ascii="Times New Roman"/>
              </w:rPr>
            </w:pPr>
          </w:p>
          <w:p w:rsidR="0029006F" w:rsidRDefault="0029006F">
            <w:pPr>
              <w:pStyle w:val="TableParagraph"/>
              <w:ind w:left="0"/>
              <w:rPr>
                <w:rFonts w:ascii="Times New Roman"/>
              </w:rPr>
            </w:pPr>
          </w:p>
          <w:p w:rsidR="0029006F" w:rsidRDefault="0029006F">
            <w:pPr>
              <w:pStyle w:val="TableParagraph"/>
              <w:ind w:left="0"/>
              <w:rPr>
                <w:rFonts w:ascii="Times New Roman"/>
              </w:rPr>
            </w:pPr>
          </w:p>
          <w:p w:rsidR="0029006F" w:rsidRDefault="0029006F">
            <w:pPr>
              <w:pStyle w:val="TableParagraph"/>
              <w:ind w:left="0"/>
              <w:rPr>
                <w:rFonts w:ascii="Times New Roman"/>
              </w:rPr>
            </w:pPr>
          </w:p>
          <w:p w:rsidR="0029006F" w:rsidRDefault="0029006F">
            <w:pPr>
              <w:pStyle w:val="TableParagraph"/>
              <w:ind w:left="0"/>
              <w:rPr>
                <w:rFonts w:ascii="Times New Roman"/>
              </w:rPr>
            </w:pPr>
          </w:p>
          <w:p w:rsidR="0029006F" w:rsidRDefault="0029006F">
            <w:pPr>
              <w:pStyle w:val="TableParagraph"/>
              <w:ind w:right="76"/>
              <w:rPr>
                <w:rFonts w:ascii="Arial" w:hAnsi="Arial"/>
                <w:b/>
                <w:w w:val="90"/>
                <w:sz w:val="20"/>
              </w:rPr>
            </w:pPr>
          </w:p>
          <w:p w:rsidR="001961CD" w:rsidRDefault="001961CD">
            <w:pPr>
              <w:pStyle w:val="TableParagraph"/>
              <w:ind w:right="76"/>
              <w:rPr>
                <w:rFonts w:ascii="Arial" w:hAnsi="Arial"/>
                <w:b/>
                <w:sz w:val="20"/>
              </w:rPr>
            </w:pPr>
            <w:r w:rsidRPr="00E03889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Subject content per week</w:t>
            </w:r>
          </w:p>
        </w:tc>
        <w:tc>
          <w:tcPr>
            <w:tcW w:w="7940" w:type="dxa"/>
            <w:gridSpan w:val="11"/>
          </w:tcPr>
          <w:p w:rsidR="0029006F" w:rsidRDefault="00881096">
            <w:pPr>
              <w:pStyle w:val="TableParagraph"/>
              <w:spacing w:line="228" w:lineRule="exact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w w:val="90"/>
                <w:sz w:val="20"/>
              </w:rPr>
              <w:t>Lectures:</w:t>
            </w:r>
          </w:p>
          <w:p w:rsidR="0029006F" w:rsidRDefault="00881096">
            <w:pPr>
              <w:pStyle w:val="TableParagraph"/>
              <w:numPr>
                <w:ilvl w:val="0"/>
                <w:numId w:val="1"/>
              </w:numPr>
              <w:tabs>
                <w:tab w:val="left" w:pos="829"/>
                <w:tab w:val="left" w:pos="830"/>
              </w:tabs>
              <w:spacing w:before="3" w:line="244" w:lineRule="auto"/>
              <w:ind w:right="911"/>
              <w:rPr>
                <w:sz w:val="20"/>
              </w:rPr>
            </w:pPr>
            <w:r w:rsidRPr="00881096">
              <w:rPr>
                <w:w w:val="80"/>
                <w:sz w:val="20"/>
              </w:rPr>
              <w:t xml:space="preserve">Definitions of health promotion, health actions, approaches to health promotion, classification of health status </w:t>
            </w:r>
            <w:proofErr w:type="gramStart"/>
            <w:r w:rsidRPr="00881096">
              <w:rPr>
                <w:w w:val="80"/>
                <w:sz w:val="20"/>
              </w:rPr>
              <w:t xml:space="preserve">indicators </w:t>
            </w:r>
            <w:r w:rsidR="0066619E">
              <w:rPr>
                <w:w w:val="85"/>
                <w:sz w:val="20"/>
              </w:rPr>
              <w:t>.</w:t>
            </w:r>
            <w:proofErr w:type="gramEnd"/>
          </w:p>
          <w:p w:rsidR="0029006F" w:rsidRDefault="00881096">
            <w:pPr>
              <w:pStyle w:val="TableParagraph"/>
              <w:numPr>
                <w:ilvl w:val="0"/>
                <w:numId w:val="1"/>
              </w:numPr>
              <w:tabs>
                <w:tab w:val="left" w:pos="829"/>
                <w:tab w:val="left" w:pos="830"/>
              </w:tabs>
              <w:spacing w:line="244" w:lineRule="auto"/>
              <w:ind w:right="340"/>
              <w:rPr>
                <w:sz w:val="20"/>
              </w:rPr>
            </w:pPr>
            <w:r w:rsidRPr="00881096">
              <w:rPr>
                <w:w w:val="80"/>
                <w:sz w:val="20"/>
              </w:rPr>
              <w:t>Definition of health, dimensions of health, positive and negative health indicators; socio-economic health indicators; indicators of healthcare provision; health status indicators; state of social and psychological well-being.</w:t>
            </w:r>
          </w:p>
          <w:p w:rsidR="0029006F" w:rsidRDefault="00881096" w:rsidP="00881096">
            <w:pPr>
              <w:pStyle w:val="TableParagraph"/>
              <w:numPr>
                <w:ilvl w:val="0"/>
                <w:numId w:val="1"/>
              </w:numPr>
              <w:tabs>
                <w:tab w:val="left" w:pos="829"/>
                <w:tab w:val="left" w:pos="830"/>
              </w:tabs>
              <w:spacing w:line="224" w:lineRule="exact"/>
              <w:rPr>
                <w:sz w:val="20"/>
              </w:rPr>
            </w:pPr>
            <w:r w:rsidRPr="00881096">
              <w:rPr>
                <w:w w:val="80"/>
                <w:sz w:val="20"/>
              </w:rPr>
              <w:t>Health for All in the 21st Century, the goals of 'Health 21' for the 21st century.</w:t>
            </w:r>
          </w:p>
          <w:p w:rsidR="00881096" w:rsidRPr="00881096" w:rsidRDefault="00881096">
            <w:pPr>
              <w:pStyle w:val="TableParagraph"/>
              <w:numPr>
                <w:ilvl w:val="0"/>
                <w:numId w:val="1"/>
              </w:numPr>
              <w:tabs>
                <w:tab w:val="left" w:pos="829"/>
                <w:tab w:val="left" w:pos="830"/>
              </w:tabs>
              <w:spacing w:before="3"/>
              <w:rPr>
                <w:sz w:val="20"/>
              </w:rPr>
            </w:pPr>
            <w:r w:rsidRPr="00881096">
              <w:rPr>
                <w:w w:val="80"/>
                <w:sz w:val="20"/>
              </w:rPr>
              <w:t>Differences between promotion and prevention, methods of health prevention</w:t>
            </w:r>
          </w:p>
          <w:p w:rsidR="00881096" w:rsidRPr="00881096" w:rsidRDefault="00881096">
            <w:pPr>
              <w:pStyle w:val="TableParagraph"/>
              <w:numPr>
                <w:ilvl w:val="0"/>
                <w:numId w:val="1"/>
              </w:numPr>
              <w:tabs>
                <w:tab w:val="left" w:pos="829"/>
                <w:tab w:val="left" w:pos="830"/>
              </w:tabs>
              <w:spacing w:before="4"/>
              <w:rPr>
                <w:sz w:val="20"/>
              </w:rPr>
            </w:pPr>
            <w:r w:rsidRPr="00881096">
              <w:rPr>
                <w:w w:val="80"/>
                <w:sz w:val="20"/>
              </w:rPr>
              <w:t>Health and environmental protection calendar</w:t>
            </w:r>
          </w:p>
          <w:p w:rsidR="00881096" w:rsidRPr="00881096" w:rsidRDefault="00881096">
            <w:pPr>
              <w:pStyle w:val="TableParagraph"/>
              <w:numPr>
                <w:ilvl w:val="0"/>
                <w:numId w:val="1"/>
              </w:numPr>
              <w:tabs>
                <w:tab w:val="left" w:pos="829"/>
                <w:tab w:val="left" w:pos="830"/>
              </w:tabs>
              <w:spacing w:before="4"/>
              <w:rPr>
                <w:sz w:val="20"/>
              </w:rPr>
            </w:pPr>
            <w:r w:rsidRPr="00881096">
              <w:rPr>
                <w:w w:val="80"/>
                <w:sz w:val="20"/>
              </w:rPr>
              <w:t>Promotion and improvement of health within the family</w:t>
            </w:r>
          </w:p>
          <w:p w:rsidR="00881096" w:rsidRPr="00881096" w:rsidRDefault="00881096">
            <w:pPr>
              <w:pStyle w:val="TableParagraph"/>
              <w:numPr>
                <w:ilvl w:val="0"/>
                <w:numId w:val="1"/>
              </w:numPr>
              <w:tabs>
                <w:tab w:val="left" w:pos="829"/>
                <w:tab w:val="left" w:pos="830"/>
              </w:tabs>
              <w:spacing w:before="3"/>
              <w:rPr>
                <w:sz w:val="20"/>
              </w:rPr>
            </w:pPr>
            <w:r w:rsidRPr="00881096">
              <w:rPr>
                <w:w w:val="80"/>
                <w:sz w:val="20"/>
              </w:rPr>
              <w:t>Promotion and improvement of health in schools</w:t>
            </w:r>
          </w:p>
          <w:p w:rsidR="00881096" w:rsidRPr="00881096" w:rsidRDefault="00881096">
            <w:pPr>
              <w:pStyle w:val="TableParagraph"/>
              <w:numPr>
                <w:ilvl w:val="0"/>
                <w:numId w:val="1"/>
              </w:numPr>
              <w:tabs>
                <w:tab w:val="left" w:pos="829"/>
                <w:tab w:val="left" w:pos="830"/>
              </w:tabs>
              <w:spacing w:before="4" w:line="244" w:lineRule="auto"/>
              <w:ind w:right="225"/>
              <w:rPr>
                <w:sz w:val="20"/>
              </w:rPr>
            </w:pPr>
            <w:r w:rsidRPr="00881096">
              <w:rPr>
                <w:w w:val="80"/>
                <w:sz w:val="20"/>
              </w:rPr>
              <w:t>Health promotion in the workplace</w:t>
            </w:r>
          </w:p>
          <w:p w:rsidR="0029006F" w:rsidRDefault="00881096">
            <w:pPr>
              <w:pStyle w:val="TableParagraph"/>
              <w:numPr>
                <w:ilvl w:val="0"/>
                <w:numId w:val="1"/>
              </w:numPr>
              <w:tabs>
                <w:tab w:val="left" w:pos="829"/>
                <w:tab w:val="left" w:pos="830"/>
              </w:tabs>
              <w:spacing w:before="4" w:line="244" w:lineRule="auto"/>
              <w:ind w:right="225"/>
              <w:rPr>
                <w:sz w:val="20"/>
              </w:rPr>
            </w:pPr>
            <w:r w:rsidRPr="00881096">
              <w:rPr>
                <w:w w:val="80"/>
                <w:sz w:val="20"/>
              </w:rPr>
              <w:t>Promotion of the need for good eating habits (risk factors related to nutrition problems, advice to patients on proper nutrition, malnutrition, obesity)</w:t>
            </w:r>
          </w:p>
          <w:p w:rsidR="00881096" w:rsidRPr="00881096" w:rsidRDefault="00881096">
            <w:pPr>
              <w:pStyle w:val="TableParagraph"/>
              <w:numPr>
                <w:ilvl w:val="0"/>
                <w:numId w:val="1"/>
              </w:numPr>
              <w:tabs>
                <w:tab w:val="left" w:pos="830"/>
              </w:tabs>
              <w:spacing w:before="4" w:line="244" w:lineRule="auto"/>
              <w:ind w:right="941"/>
              <w:rPr>
                <w:sz w:val="20"/>
              </w:rPr>
            </w:pPr>
            <w:r w:rsidRPr="00881096">
              <w:rPr>
                <w:w w:val="80"/>
                <w:sz w:val="20"/>
              </w:rPr>
              <w:t>Promotion of the need for good habits in physical activity</w:t>
            </w:r>
          </w:p>
          <w:p w:rsidR="0029006F" w:rsidRDefault="00881096" w:rsidP="00881096">
            <w:pPr>
              <w:pStyle w:val="TableParagraph"/>
              <w:numPr>
                <w:ilvl w:val="0"/>
                <w:numId w:val="1"/>
              </w:numPr>
              <w:tabs>
                <w:tab w:val="left" w:pos="830"/>
              </w:tabs>
              <w:spacing w:before="4" w:line="244" w:lineRule="auto"/>
              <w:ind w:right="941"/>
              <w:rPr>
                <w:sz w:val="20"/>
              </w:rPr>
            </w:pPr>
            <w:r w:rsidRPr="00881096">
              <w:rPr>
                <w:w w:val="80"/>
                <w:sz w:val="20"/>
              </w:rPr>
              <w:t xml:space="preserve">Health promotion in primary healthcare (levels of prevention in healthcare, </w:t>
            </w:r>
            <w:proofErr w:type="spellStart"/>
            <w:r>
              <w:rPr>
                <w:w w:val="80"/>
                <w:sz w:val="20"/>
              </w:rPr>
              <w:t>intersectoral</w:t>
            </w:r>
            <w:proofErr w:type="spellEnd"/>
            <w:r>
              <w:rPr>
                <w:w w:val="80"/>
                <w:sz w:val="20"/>
              </w:rPr>
              <w:t xml:space="preserve"> cooperation </w:t>
            </w:r>
            <w:r w:rsidR="0066619E">
              <w:rPr>
                <w:w w:val="90"/>
                <w:sz w:val="20"/>
              </w:rPr>
              <w:t>)</w:t>
            </w:r>
          </w:p>
          <w:p w:rsidR="0029006F" w:rsidRDefault="00881096">
            <w:pPr>
              <w:pStyle w:val="TableParagraph"/>
              <w:numPr>
                <w:ilvl w:val="0"/>
                <w:numId w:val="1"/>
              </w:numPr>
              <w:tabs>
                <w:tab w:val="left" w:pos="830"/>
              </w:tabs>
              <w:spacing w:line="225" w:lineRule="exact"/>
              <w:rPr>
                <w:sz w:val="20"/>
              </w:rPr>
            </w:pPr>
            <w:r w:rsidRPr="00881096">
              <w:rPr>
                <w:w w:val="80"/>
                <w:sz w:val="20"/>
              </w:rPr>
              <w:t>Center for preventive healthcare services in primary healthcare centers</w:t>
            </w:r>
          </w:p>
          <w:p w:rsidR="00881096" w:rsidRPr="00881096" w:rsidRDefault="00881096">
            <w:pPr>
              <w:pStyle w:val="TableParagraph"/>
              <w:numPr>
                <w:ilvl w:val="0"/>
                <w:numId w:val="1"/>
              </w:numPr>
              <w:tabs>
                <w:tab w:val="left" w:pos="830"/>
              </w:tabs>
              <w:spacing w:before="3" w:line="208" w:lineRule="exact"/>
              <w:rPr>
                <w:sz w:val="20"/>
              </w:rPr>
            </w:pPr>
            <w:r w:rsidRPr="00881096">
              <w:rPr>
                <w:w w:val="80"/>
                <w:sz w:val="20"/>
              </w:rPr>
              <w:t>Organizational structure of the center and implementation of health education interventions</w:t>
            </w:r>
          </w:p>
          <w:p w:rsidR="0029006F" w:rsidRDefault="00881096" w:rsidP="00881096">
            <w:pPr>
              <w:pStyle w:val="TableParagraph"/>
              <w:numPr>
                <w:ilvl w:val="0"/>
                <w:numId w:val="1"/>
              </w:numPr>
              <w:tabs>
                <w:tab w:val="left" w:pos="830"/>
              </w:tabs>
              <w:spacing w:before="3" w:line="208" w:lineRule="exact"/>
              <w:rPr>
                <w:sz w:val="20"/>
              </w:rPr>
            </w:pPr>
            <w:r w:rsidRPr="00881096">
              <w:rPr>
                <w:w w:val="80"/>
                <w:sz w:val="20"/>
              </w:rPr>
              <w:t>Preventive card, record of health education work</w:t>
            </w:r>
          </w:p>
        </w:tc>
      </w:tr>
    </w:tbl>
    <w:p w:rsidR="0029006F" w:rsidRDefault="00FF4454">
      <w:pPr>
        <w:pStyle w:val="BodyText"/>
        <w:spacing w:before="10"/>
        <w:rPr>
          <w:rFonts w:ascii="Times New Roman"/>
          <w:sz w:val="12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251657728" behindDoc="1" locked="0" layoutInCell="1" allowOverlap="1">
                <wp:simplePos x="0" y="0"/>
                <wp:positionH relativeFrom="page">
                  <wp:posOffset>914400</wp:posOffset>
                </wp:positionH>
                <wp:positionV relativeFrom="paragraph">
                  <wp:posOffset>118745</wp:posOffset>
                </wp:positionV>
                <wp:extent cx="1485900" cy="6350"/>
                <wp:effectExtent l="0" t="0" r="0" b="0"/>
                <wp:wrapTopAndBottom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5900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A2540CF" id="Rectangle 2" o:spid="_x0000_s1026" style="position:absolute;margin-left:1in;margin-top:9.35pt;width:117pt;height:.5pt;z-index:-251658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" fillcolor="black" stroked="f">
                <w10:wrap type="topAndBottom" anchorx="page"/>
              </v:rect>
            </w:pict>
          </mc:Fallback>
        </mc:AlternateContent>
      </w:r>
    </w:p>
    <w:p w:rsidR="00FF4454" w:rsidRPr="00E97ADE" w:rsidRDefault="0066619E" w:rsidP="00FF4454">
      <w:pPr>
        <w:spacing w:before="78" w:line="200" w:lineRule="exact"/>
        <w:ind w:left="220"/>
        <w:rPr>
          <w:sz w:val="16"/>
        </w:rPr>
      </w:pPr>
      <w:bookmarkStart w:id="1" w:name="_bookmark0"/>
      <w:bookmarkEnd w:id="1"/>
      <w:r>
        <w:rPr>
          <w:rFonts w:ascii="Calibri" w:hAnsi="Calibri"/>
          <w:vertAlign w:val="superscript"/>
        </w:rPr>
        <w:t xml:space="preserve">1 </w:t>
      </w:r>
      <w:r>
        <w:rPr>
          <w:rFonts w:ascii="Calibri" w:hAnsi="Calibri"/>
        </w:rPr>
        <w:tab/>
      </w:r>
      <w:r w:rsidR="00FF4454" w:rsidRPr="00E97ADE">
        <w:rPr>
          <w:rFonts w:ascii="Calibri" w:hAnsi="Calibri"/>
          <w:vertAlign w:val="superscript"/>
        </w:rPr>
        <w:t xml:space="preserve">1 </w:t>
      </w:r>
      <w:r w:rsidR="00FF4454" w:rsidRPr="00E97ADE">
        <w:rPr>
          <w:rFonts w:ascii="Calibri" w:hAnsi="Calibri"/>
          <w:w w:val="80"/>
          <w:sz w:val="16"/>
          <w:vertAlign w:val="superscript"/>
        </w:rPr>
        <w:t xml:space="preserve">1 </w:t>
      </w:r>
      <w:r w:rsidR="00FF4454" w:rsidRPr="00E97ADE">
        <w:rPr>
          <w:w w:val="80"/>
          <w:position w:val="1"/>
          <w:sz w:val="16"/>
        </w:rPr>
        <w:t>Coefficient of student workload</w:t>
      </w:r>
      <w:r w:rsidR="00FF4454" w:rsidRPr="00E97ADE">
        <w:rPr>
          <w:spacing w:val="17"/>
          <w:w w:val="80"/>
          <w:position w:val="1"/>
          <w:sz w:val="16"/>
        </w:rPr>
        <w:t xml:space="preserve"> </w:t>
      </w:r>
      <w:proofErr w:type="spellStart"/>
      <w:r w:rsidR="00FF4454" w:rsidRPr="00E97ADE">
        <w:rPr>
          <w:w w:val="80"/>
          <w:position w:val="1"/>
          <w:sz w:val="16"/>
        </w:rPr>
        <w:t xml:space="preserve">S </w:t>
      </w:r>
      <w:r w:rsidR="00FF4454" w:rsidRPr="00E97ADE">
        <w:rPr>
          <w:w w:val="80"/>
          <w:sz w:val="9"/>
        </w:rPr>
        <w:t>o</w:t>
      </w:r>
      <w:proofErr w:type="spellEnd"/>
      <w:r w:rsidR="00FF4454" w:rsidRPr="00E97ADE">
        <w:rPr>
          <w:w w:val="80"/>
          <w:sz w:val="9"/>
        </w:rPr>
        <w:t xml:space="preserve"> </w:t>
      </w:r>
      <w:r w:rsidR="00FF4454" w:rsidRPr="00E97ADE">
        <w:rPr>
          <w:w w:val="80"/>
          <w:position w:val="1"/>
          <w:sz w:val="16"/>
        </w:rPr>
        <w:t>is calculated as follows:</w:t>
      </w:r>
    </w:p>
    <w:p w:rsidR="00FF4454" w:rsidRPr="00FF4454" w:rsidRDefault="00FF4454" w:rsidP="00FF4454">
      <w:pPr>
        <w:tabs>
          <w:tab w:val="left" w:pos="1659"/>
          <w:tab w:val="left" w:pos="6110"/>
          <w:tab w:val="left" w:pos="6629"/>
        </w:tabs>
        <w:ind w:left="220" w:right="112"/>
        <w:rPr>
          <w:sz w:val="16"/>
        </w:rPr>
      </w:pPr>
      <w:r w:rsidRPr="00FF4454">
        <w:rPr>
          <w:w w:val="80"/>
          <w:position w:val="1"/>
          <w:sz w:val="16"/>
        </w:rPr>
        <w:t>a)</w:t>
      </w:r>
      <w:r w:rsidRPr="00FF4454">
        <w:rPr>
          <w:spacing w:val="7"/>
          <w:w w:val="80"/>
          <w:position w:val="1"/>
          <w:sz w:val="16"/>
        </w:rPr>
        <w:t xml:space="preserve"> </w:t>
      </w:r>
      <w:r w:rsidRPr="00FF4454">
        <w:rPr>
          <w:w w:val="80"/>
          <w:position w:val="1"/>
          <w:sz w:val="16"/>
        </w:rPr>
        <w:t>for study programs not going through the licensing process:</w:t>
      </w:r>
      <w:r w:rsidRPr="00FF4454">
        <w:rPr>
          <w:spacing w:val="9"/>
          <w:w w:val="80"/>
          <w:position w:val="1"/>
          <w:sz w:val="16"/>
        </w:rPr>
        <w:t xml:space="preserve"> </w:t>
      </w:r>
      <w:r w:rsidRPr="00FF4454">
        <w:rPr>
          <w:w w:val="80"/>
          <w:position w:val="1"/>
          <w:sz w:val="16"/>
        </w:rPr>
        <w:t xml:space="preserve">With </w:t>
      </w:r>
      <w:r w:rsidRPr="00FF4454">
        <w:rPr>
          <w:w w:val="80"/>
          <w:sz w:val="9"/>
        </w:rPr>
        <w:t>o</w:t>
      </w:r>
      <w:r w:rsidRPr="00FF4454">
        <w:rPr>
          <w:spacing w:val="4"/>
          <w:w w:val="80"/>
          <w:sz w:val="9"/>
        </w:rPr>
        <w:t xml:space="preserve"> </w:t>
      </w:r>
      <w:r w:rsidRPr="00FF4454">
        <w:rPr>
          <w:w w:val="80"/>
          <w:position w:val="1"/>
          <w:sz w:val="16"/>
        </w:rPr>
        <w:t>=</w:t>
      </w:r>
      <w:r w:rsidRPr="00FF4454">
        <w:rPr>
          <w:spacing w:val="4"/>
          <w:w w:val="80"/>
          <w:position w:val="1"/>
          <w:sz w:val="16"/>
        </w:rPr>
        <w:t xml:space="preserve"> </w:t>
      </w:r>
      <w:r w:rsidRPr="00FF4454">
        <w:rPr>
          <w:w w:val="80"/>
          <w:position w:val="1"/>
          <w:sz w:val="16"/>
        </w:rPr>
        <w:t>(total workload in semester for all the subjects</w:t>
      </w:r>
      <w:r w:rsidRPr="00FF4454">
        <w:rPr>
          <w:spacing w:val="8"/>
          <w:w w:val="80"/>
          <w:position w:val="1"/>
          <w:sz w:val="16"/>
        </w:rPr>
        <w:t xml:space="preserve"> </w:t>
      </w:r>
      <w:r w:rsidRPr="00FF4454">
        <w:rPr>
          <w:w w:val="80"/>
          <w:position w:val="1"/>
          <w:sz w:val="16"/>
        </w:rPr>
        <w:t>900</w:t>
      </w:r>
      <w:r w:rsidRPr="00FF4454">
        <w:rPr>
          <w:spacing w:val="12"/>
          <w:w w:val="80"/>
          <w:position w:val="1"/>
          <w:sz w:val="16"/>
        </w:rPr>
        <w:t xml:space="preserve"> </w:t>
      </w:r>
      <w:r w:rsidRPr="00FF4454">
        <w:rPr>
          <w:w w:val="80"/>
          <w:position w:val="1"/>
          <w:sz w:val="16"/>
        </w:rPr>
        <w:t>h</w:t>
      </w:r>
      <w:r w:rsidRPr="00FF4454">
        <w:rPr>
          <w:spacing w:val="6"/>
          <w:w w:val="80"/>
          <w:position w:val="1"/>
          <w:sz w:val="16"/>
        </w:rPr>
        <w:t xml:space="preserve"> </w:t>
      </w:r>
      <w:r w:rsidRPr="00FF4454">
        <w:rPr>
          <w:w w:val="80"/>
          <w:position w:val="1"/>
          <w:sz w:val="16"/>
        </w:rPr>
        <w:t>-</w:t>
      </w:r>
      <w:r w:rsidRPr="00FF4454">
        <w:rPr>
          <w:spacing w:val="4"/>
          <w:w w:val="80"/>
          <w:position w:val="1"/>
          <w:sz w:val="16"/>
        </w:rPr>
        <w:t xml:space="preserve"> </w:t>
      </w:r>
      <w:r w:rsidRPr="00FF4454">
        <w:rPr>
          <w:w w:val="80"/>
          <w:position w:val="1"/>
          <w:sz w:val="16"/>
        </w:rPr>
        <w:t>total teaching workload</w:t>
      </w:r>
      <w:r w:rsidRPr="00FF4454">
        <w:rPr>
          <w:spacing w:val="9"/>
          <w:w w:val="80"/>
          <w:position w:val="1"/>
          <w:sz w:val="16"/>
        </w:rPr>
        <w:t xml:space="preserve"> </w:t>
      </w:r>
      <w:r w:rsidRPr="00FF4454">
        <w:rPr>
          <w:w w:val="80"/>
          <w:position w:val="1"/>
          <w:sz w:val="16"/>
        </w:rPr>
        <w:t>L+E</w:t>
      </w:r>
      <w:r w:rsidRPr="00FF4454">
        <w:rPr>
          <w:spacing w:val="5"/>
          <w:w w:val="80"/>
          <w:position w:val="1"/>
          <w:sz w:val="16"/>
        </w:rPr>
        <w:t xml:space="preserve"> </w:t>
      </w:r>
      <w:r w:rsidRPr="00FF4454">
        <w:rPr>
          <w:w w:val="80"/>
          <w:position w:val="1"/>
          <w:sz w:val="16"/>
        </w:rPr>
        <w:t xml:space="preserve">in semester for all subjects </w:t>
      </w:r>
      <w:r w:rsidRPr="00FF4454">
        <w:rPr>
          <w:rFonts w:ascii="Times New Roman" w:hAnsi="Times New Roman"/>
          <w:w w:val="80"/>
          <w:sz w:val="16"/>
          <w:u w:val="single"/>
        </w:rPr>
        <w:tab/>
      </w:r>
      <w:proofErr w:type="spellStart"/>
      <w:r w:rsidRPr="00FF4454">
        <w:rPr>
          <w:w w:val="80"/>
          <w:sz w:val="16"/>
        </w:rPr>
        <w:t>hrs</w:t>
      </w:r>
      <w:proofErr w:type="spellEnd"/>
      <w:r w:rsidRPr="00FF4454">
        <w:rPr>
          <w:w w:val="80"/>
          <w:sz w:val="16"/>
        </w:rPr>
        <w:t xml:space="preserve"> /</w:t>
      </w:r>
      <w:r w:rsidRPr="00FF4454">
        <w:rPr>
          <w:spacing w:val="4"/>
          <w:w w:val="80"/>
          <w:sz w:val="16"/>
        </w:rPr>
        <w:t xml:space="preserve"> </w:t>
      </w:r>
      <w:r w:rsidRPr="00FF4454">
        <w:rPr>
          <w:w w:val="80"/>
          <w:sz w:val="16"/>
        </w:rPr>
        <w:t>total teaching workload</w:t>
      </w:r>
      <w:r w:rsidRPr="00FF4454">
        <w:rPr>
          <w:spacing w:val="8"/>
          <w:w w:val="80"/>
          <w:sz w:val="16"/>
        </w:rPr>
        <w:t xml:space="preserve"> </w:t>
      </w:r>
      <w:r w:rsidRPr="00FF4454">
        <w:rPr>
          <w:w w:val="80"/>
          <w:sz w:val="16"/>
        </w:rPr>
        <w:t>L+E</w:t>
      </w:r>
      <w:r w:rsidRPr="00FF4454">
        <w:rPr>
          <w:spacing w:val="4"/>
          <w:w w:val="80"/>
          <w:sz w:val="16"/>
        </w:rPr>
        <w:t xml:space="preserve"> </w:t>
      </w:r>
      <w:r w:rsidRPr="00FF4454">
        <w:rPr>
          <w:w w:val="80"/>
          <w:sz w:val="16"/>
        </w:rPr>
        <w:t xml:space="preserve">in semester for all subjects </w:t>
      </w:r>
      <w:r w:rsidRPr="00FF4454">
        <w:rPr>
          <w:rFonts w:ascii="Times New Roman" w:hAnsi="Times New Roman"/>
          <w:w w:val="80"/>
          <w:sz w:val="16"/>
          <w:u w:val="single"/>
        </w:rPr>
        <w:tab/>
      </w:r>
      <w:proofErr w:type="spellStart"/>
      <w:r w:rsidRPr="00FF4454">
        <w:rPr>
          <w:w w:val="90"/>
          <w:sz w:val="16"/>
        </w:rPr>
        <w:t>hrs</w:t>
      </w:r>
      <w:proofErr w:type="spellEnd"/>
      <w:r w:rsidRPr="00FF4454">
        <w:rPr>
          <w:spacing w:val="-6"/>
          <w:w w:val="90"/>
          <w:sz w:val="16"/>
        </w:rPr>
        <w:t xml:space="preserve"> </w:t>
      </w:r>
      <w:r w:rsidRPr="00FF4454">
        <w:rPr>
          <w:w w:val="90"/>
          <w:sz w:val="16"/>
        </w:rPr>
        <w:t xml:space="preserve">= </w:t>
      </w:r>
      <w:r w:rsidRPr="00FF4454">
        <w:rPr>
          <w:rFonts w:ascii="Times New Roman" w:hAnsi="Times New Roman"/>
          <w:w w:val="90"/>
          <w:sz w:val="16"/>
          <w:u w:val="single"/>
        </w:rPr>
        <w:tab/>
      </w:r>
      <w:r w:rsidRPr="00FF4454">
        <w:rPr>
          <w:w w:val="85"/>
          <w:sz w:val="16"/>
        </w:rPr>
        <w:t>.</w:t>
      </w:r>
      <w:r w:rsidRPr="00FF4454">
        <w:rPr>
          <w:spacing w:val="-2"/>
          <w:w w:val="85"/>
          <w:sz w:val="16"/>
        </w:rPr>
        <w:t xml:space="preserve"> </w:t>
      </w:r>
      <w:r w:rsidRPr="00FF4454">
        <w:rPr>
          <w:w w:val="85"/>
          <w:sz w:val="16"/>
        </w:rPr>
        <w:t xml:space="preserve">Consult form content and its </w:t>
      </w:r>
      <w:proofErr w:type="gramStart"/>
      <w:r w:rsidRPr="00FF4454">
        <w:rPr>
          <w:w w:val="85"/>
          <w:sz w:val="16"/>
        </w:rPr>
        <w:t>explanation ..</w:t>
      </w:r>
      <w:proofErr w:type="gramEnd"/>
    </w:p>
    <w:p w:rsidR="0029006F" w:rsidRDefault="00FF4454" w:rsidP="00FF4454">
      <w:pPr>
        <w:pStyle w:val="BodyText"/>
        <w:tabs>
          <w:tab w:val="left" w:pos="941"/>
        </w:tabs>
        <w:spacing w:before="78" w:line="200" w:lineRule="exact"/>
        <w:ind w:left="221"/>
      </w:pPr>
      <w:r w:rsidRPr="00E97ADE">
        <w:rPr>
          <w:w w:val="80"/>
        </w:rPr>
        <w:t>b)</w:t>
      </w:r>
      <w:r w:rsidRPr="00E97ADE">
        <w:rPr>
          <w:spacing w:val="4"/>
          <w:w w:val="80"/>
        </w:rPr>
        <w:t xml:space="preserve"> </w:t>
      </w:r>
      <w:proofErr w:type="gramStart"/>
      <w:r w:rsidRPr="00E97ADE">
        <w:rPr>
          <w:w w:val="80"/>
        </w:rPr>
        <w:t>for</w:t>
      </w:r>
      <w:proofErr w:type="gramEnd"/>
      <w:r w:rsidRPr="00E97ADE">
        <w:rPr>
          <w:w w:val="80"/>
        </w:rPr>
        <w:t xml:space="preserve"> the study programs going through the licensing process, it is necessary to use form content and its explanation.</w:t>
      </w:r>
    </w:p>
    <w:p w:rsidR="0029006F" w:rsidRDefault="0029006F">
      <w:pPr>
        <w:spacing w:line="180" w:lineRule="exact"/>
        <w:sectPr w:rsidR="0029006F">
          <w:type w:val="continuous"/>
          <w:pgSz w:w="12240" w:h="15840"/>
          <w:pgMar w:top="1500" w:right="1180" w:bottom="280" w:left="1220" w:header="720" w:footer="720" w:gutter="0"/>
          <w:cols w:space="720"/>
        </w:sectPr>
      </w:pPr>
    </w:p>
    <w:tbl>
      <w:tblPr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68"/>
        <w:gridCol w:w="844"/>
        <w:gridCol w:w="4256"/>
        <w:gridCol w:w="875"/>
        <w:gridCol w:w="669"/>
        <w:gridCol w:w="1296"/>
      </w:tblGrid>
      <w:tr w:rsidR="0029006F">
        <w:trPr>
          <w:trHeight w:val="230"/>
        </w:trPr>
        <w:tc>
          <w:tcPr>
            <w:tcW w:w="9608" w:type="dxa"/>
            <w:gridSpan w:val="6"/>
            <w:shd w:val="clear" w:color="auto" w:fill="D8D8D8"/>
          </w:tcPr>
          <w:p w:rsidR="0029006F" w:rsidRDefault="0066619E">
            <w:pPr>
              <w:pStyle w:val="TableParagraph"/>
              <w:spacing w:line="210" w:lineRule="exact"/>
              <w:ind w:left="1530" w:right="1519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w w:val="80"/>
                <w:sz w:val="20"/>
              </w:rPr>
              <w:lastRenderedPageBreak/>
              <w:t>Mandatory</w:t>
            </w:r>
            <w:r>
              <w:rPr>
                <w:rFonts w:ascii="Arial" w:hAnsi="Arial"/>
                <w:b/>
                <w:spacing w:val="12"/>
                <w:w w:val="80"/>
                <w:sz w:val="20"/>
              </w:rPr>
              <w:t xml:space="preserve"> </w:t>
            </w:r>
            <w:r>
              <w:rPr>
                <w:rFonts w:ascii="Arial" w:hAnsi="Arial"/>
                <w:b/>
                <w:w w:val="80"/>
                <w:sz w:val="20"/>
              </w:rPr>
              <w:t>literature</w:t>
            </w:r>
          </w:p>
        </w:tc>
      </w:tr>
      <w:tr w:rsidR="0029006F">
        <w:trPr>
          <w:trHeight w:val="230"/>
        </w:trPr>
        <w:tc>
          <w:tcPr>
            <w:tcW w:w="2512" w:type="dxa"/>
            <w:gridSpan w:val="2"/>
            <w:shd w:val="clear" w:color="auto" w:fill="D8D8D8"/>
          </w:tcPr>
          <w:p w:rsidR="0029006F" w:rsidRDefault="0066619E">
            <w:pPr>
              <w:pStyle w:val="TableParagraph"/>
              <w:spacing w:line="210" w:lineRule="exact"/>
              <w:ind w:left="903" w:right="888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w w:val="80"/>
                <w:sz w:val="20"/>
              </w:rPr>
              <w:t>Author /</w:t>
            </w:r>
            <w:r>
              <w:rPr>
                <w:rFonts w:ascii="Arial" w:hAnsi="Arial"/>
                <w:b/>
                <w:spacing w:val="5"/>
                <w:w w:val="80"/>
                <w:sz w:val="20"/>
              </w:rPr>
              <w:t xml:space="preserve"> </w:t>
            </w:r>
            <w:r>
              <w:rPr>
                <w:rFonts w:ascii="Arial" w:hAnsi="Arial"/>
                <w:b/>
                <w:w w:val="80"/>
                <w:sz w:val="20"/>
              </w:rPr>
              <w:t>and</w:t>
            </w:r>
          </w:p>
        </w:tc>
        <w:tc>
          <w:tcPr>
            <w:tcW w:w="4256" w:type="dxa"/>
            <w:shd w:val="clear" w:color="auto" w:fill="D8D8D8"/>
          </w:tcPr>
          <w:p w:rsidR="0029006F" w:rsidRDefault="0066619E">
            <w:pPr>
              <w:pStyle w:val="TableParagraph"/>
              <w:spacing w:line="210" w:lineRule="exact"/>
              <w:ind w:left="978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w w:val="80"/>
                <w:sz w:val="20"/>
              </w:rPr>
              <w:t>Name</w:t>
            </w:r>
            <w:r>
              <w:rPr>
                <w:rFonts w:ascii="Arial" w:hAnsi="Arial"/>
                <w:b/>
                <w:spacing w:val="13"/>
                <w:w w:val="80"/>
                <w:sz w:val="20"/>
              </w:rPr>
              <w:t xml:space="preserve"> </w:t>
            </w:r>
            <w:r>
              <w:rPr>
                <w:rFonts w:ascii="Arial" w:hAnsi="Arial"/>
                <w:b/>
                <w:w w:val="80"/>
                <w:sz w:val="20"/>
              </w:rPr>
              <w:t>publications ,</w:t>
            </w:r>
            <w:r>
              <w:rPr>
                <w:rFonts w:ascii="Arial" w:hAnsi="Arial"/>
                <w:b/>
                <w:spacing w:val="13"/>
                <w:w w:val="80"/>
                <w:sz w:val="20"/>
              </w:rPr>
              <w:t xml:space="preserve"> </w:t>
            </w:r>
            <w:r>
              <w:rPr>
                <w:rFonts w:ascii="Arial" w:hAnsi="Arial"/>
                <w:b/>
                <w:w w:val="80"/>
                <w:sz w:val="20"/>
              </w:rPr>
              <w:t>publisher</w:t>
            </w:r>
          </w:p>
        </w:tc>
        <w:tc>
          <w:tcPr>
            <w:tcW w:w="875" w:type="dxa"/>
            <w:shd w:val="clear" w:color="auto" w:fill="D8D8D8"/>
          </w:tcPr>
          <w:p w:rsidR="0029006F" w:rsidRDefault="0066619E">
            <w:pPr>
              <w:pStyle w:val="TableParagraph"/>
              <w:spacing w:line="210" w:lineRule="exact"/>
              <w:ind w:left="130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w w:val="95"/>
                <w:sz w:val="20"/>
              </w:rPr>
              <w:t>Year</w:t>
            </w:r>
          </w:p>
        </w:tc>
        <w:tc>
          <w:tcPr>
            <w:tcW w:w="1965" w:type="dxa"/>
            <w:gridSpan w:val="2"/>
            <w:shd w:val="clear" w:color="auto" w:fill="D8D8D8"/>
          </w:tcPr>
          <w:p w:rsidR="0029006F" w:rsidRDefault="0066619E">
            <w:pPr>
              <w:pStyle w:val="TableParagraph"/>
              <w:spacing w:line="210" w:lineRule="exact"/>
              <w:ind w:left="272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w w:val="80"/>
                <w:sz w:val="20"/>
              </w:rPr>
              <w:t>Pages</w:t>
            </w:r>
            <w:r>
              <w:rPr>
                <w:rFonts w:ascii="Arial" w:hAnsi="Arial"/>
                <w:b/>
                <w:spacing w:val="11"/>
                <w:w w:val="80"/>
                <w:sz w:val="20"/>
              </w:rPr>
              <w:t xml:space="preserve"> </w:t>
            </w:r>
            <w:r>
              <w:rPr>
                <w:rFonts w:ascii="Arial" w:hAnsi="Arial"/>
                <w:b/>
                <w:w w:val="80"/>
                <w:sz w:val="20"/>
              </w:rPr>
              <w:t>( from-to )</w:t>
            </w:r>
          </w:p>
        </w:tc>
      </w:tr>
      <w:tr w:rsidR="0029006F">
        <w:trPr>
          <w:trHeight w:val="460"/>
        </w:trPr>
        <w:tc>
          <w:tcPr>
            <w:tcW w:w="2512" w:type="dxa"/>
            <w:gridSpan w:val="2"/>
          </w:tcPr>
          <w:p w:rsidR="0029006F" w:rsidRDefault="0029006F">
            <w:pPr>
              <w:pStyle w:val="TableParagraph"/>
              <w:spacing w:line="230" w:lineRule="atLeast"/>
              <w:ind w:right="212"/>
              <w:rPr>
                <w:sz w:val="20"/>
              </w:rPr>
            </w:pPr>
          </w:p>
        </w:tc>
        <w:tc>
          <w:tcPr>
            <w:tcW w:w="4256" w:type="dxa"/>
          </w:tcPr>
          <w:p w:rsidR="0029006F" w:rsidRDefault="0029006F">
            <w:pPr>
              <w:pStyle w:val="TableParagraph"/>
              <w:spacing w:before="117"/>
              <w:rPr>
                <w:sz w:val="20"/>
              </w:rPr>
            </w:pPr>
          </w:p>
        </w:tc>
        <w:tc>
          <w:tcPr>
            <w:tcW w:w="875" w:type="dxa"/>
          </w:tcPr>
          <w:p w:rsidR="0029006F" w:rsidRDefault="0029006F">
            <w:pPr>
              <w:pStyle w:val="TableParagraph"/>
              <w:spacing w:before="117"/>
              <w:rPr>
                <w:sz w:val="20"/>
              </w:rPr>
            </w:pPr>
          </w:p>
        </w:tc>
        <w:tc>
          <w:tcPr>
            <w:tcW w:w="1965" w:type="dxa"/>
            <w:gridSpan w:val="2"/>
          </w:tcPr>
          <w:p w:rsidR="0029006F" w:rsidRDefault="0029006F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29006F">
        <w:trPr>
          <w:trHeight w:val="460"/>
        </w:trPr>
        <w:tc>
          <w:tcPr>
            <w:tcW w:w="2512" w:type="dxa"/>
            <w:gridSpan w:val="2"/>
          </w:tcPr>
          <w:p w:rsidR="0029006F" w:rsidRDefault="0066619E">
            <w:pPr>
              <w:pStyle w:val="TableParagraph"/>
              <w:spacing w:before="117"/>
              <w:rPr>
                <w:sz w:val="20"/>
              </w:rPr>
            </w:pPr>
            <w:proofErr w:type="spellStart"/>
            <w:r>
              <w:rPr>
                <w:w w:val="80"/>
                <w:sz w:val="20"/>
              </w:rPr>
              <w:t>Jakovljevic</w:t>
            </w:r>
            <w:proofErr w:type="spellEnd"/>
            <w:r>
              <w:rPr>
                <w:spacing w:val="10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D,</w:t>
            </w:r>
            <w:r>
              <w:rPr>
                <w:spacing w:val="10"/>
                <w:w w:val="80"/>
                <w:sz w:val="20"/>
              </w:rPr>
              <w:t xml:space="preserve"> </w:t>
            </w:r>
            <w:proofErr w:type="spellStart"/>
            <w:r>
              <w:rPr>
                <w:w w:val="80"/>
                <w:sz w:val="20"/>
              </w:rPr>
              <w:t>Grujic</w:t>
            </w:r>
            <w:proofErr w:type="spellEnd"/>
            <w:r>
              <w:rPr>
                <w:spacing w:val="11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V.</w:t>
            </w:r>
          </w:p>
        </w:tc>
        <w:tc>
          <w:tcPr>
            <w:tcW w:w="4256" w:type="dxa"/>
          </w:tcPr>
          <w:p w:rsidR="0029006F" w:rsidRDefault="0066619E">
            <w:pPr>
              <w:pStyle w:val="TableParagraph"/>
              <w:spacing w:line="230" w:lineRule="atLeast"/>
              <w:ind w:right="194"/>
              <w:rPr>
                <w:sz w:val="20"/>
              </w:rPr>
            </w:pPr>
            <w:r>
              <w:rPr>
                <w:w w:val="80"/>
                <w:sz w:val="20"/>
              </w:rPr>
              <w:t>Social</w:t>
            </w:r>
            <w:r>
              <w:rPr>
                <w:spacing w:val="10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medicine .</w:t>
            </w:r>
            <w:r>
              <w:rPr>
                <w:spacing w:val="10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New</w:t>
            </w:r>
            <w:r>
              <w:rPr>
                <w:spacing w:val="9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Now :</w:t>
            </w:r>
            <w:r>
              <w:rPr>
                <w:spacing w:val="21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University</w:t>
            </w:r>
            <w:r>
              <w:rPr>
                <w:spacing w:val="11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in</w:t>
            </w:r>
            <w:r>
              <w:rPr>
                <w:spacing w:val="-40"/>
                <w:w w:val="80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To the new one</w:t>
            </w:r>
            <w:r>
              <w:rPr>
                <w:spacing w:val="-7"/>
                <w:w w:val="90"/>
                <w:sz w:val="20"/>
              </w:rPr>
              <w:t xml:space="preserve"> </w:t>
            </w:r>
            <w:proofErr w:type="spellStart"/>
            <w:r>
              <w:rPr>
                <w:w w:val="90"/>
                <w:sz w:val="20"/>
              </w:rPr>
              <w:t>Sadu</w:t>
            </w:r>
            <w:proofErr w:type="spellEnd"/>
            <w:r>
              <w:rPr>
                <w:w w:val="90"/>
                <w:sz w:val="20"/>
              </w:rPr>
              <w:t xml:space="preserve"> :</w:t>
            </w:r>
            <w:r>
              <w:rPr>
                <w:spacing w:val="38"/>
                <w:w w:val="90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in 2003</w:t>
            </w:r>
          </w:p>
        </w:tc>
        <w:tc>
          <w:tcPr>
            <w:tcW w:w="875" w:type="dxa"/>
          </w:tcPr>
          <w:p w:rsidR="0029006F" w:rsidRDefault="0066619E">
            <w:pPr>
              <w:pStyle w:val="TableParagraph"/>
              <w:spacing w:before="117"/>
              <w:rPr>
                <w:sz w:val="20"/>
              </w:rPr>
            </w:pPr>
            <w:r>
              <w:rPr>
                <w:w w:val="90"/>
                <w:sz w:val="20"/>
              </w:rPr>
              <w:t xml:space="preserve"> 2003</w:t>
            </w:r>
          </w:p>
        </w:tc>
        <w:tc>
          <w:tcPr>
            <w:tcW w:w="1965" w:type="dxa"/>
            <w:gridSpan w:val="2"/>
          </w:tcPr>
          <w:p w:rsidR="0029006F" w:rsidRDefault="0029006F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29006F">
        <w:trPr>
          <w:trHeight w:val="230"/>
        </w:trPr>
        <w:tc>
          <w:tcPr>
            <w:tcW w:w="9608" w:type="dxa"/>
            <w:gridSpan w:val="6"/>
            <w:shd w:val="clear" w:color="auto" w:fill="D8D8D8"/>
          </w:tcPr>
          <w:p w:rsidR="0029006F" w:rsidRDefault="0066619E">
            <w:pPr>
              <w:pStyle w:val="TableParagraph"/>
              <w:spacing w:line="210" w:lineRule="exact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w w:val="80"/>
                <w:sz w:val="20"/>
              </w:rPr>
              <w:t>Supplementary</w:t>
            </w:r>
            <w:r>
              <w:rPr>
                <w:rFonts w:ascii="Arial" w:hAnsi="Arial"/>
                <w:b/>
                <w:spacing w:val="11"/>
                <w:w w:val="80"/>
                <w:sz w:val="20"/>
              </w:rPr>
              <w:t xml:space="preserve"> </w:t>
            </w:r>
            <w:r>
              <w:rPr>
                <w:rFonts w:ascii="Arial" w:hAnsi="Arial"/>
                <w:b/>
                <w:w w:val="80"/>
                <w:sz w:val="20"/>
              </w:rPr>
              <w:t>literature</w:t>
            </w:r>
          </w:p>
        </w:tc>
      </w:tr>
      <w:tr w:rsidR="0029006F">
        <w:trPr>
          <w:trHeight w:val="285"/>
        </w:trPr>
        <w:tc>
          <w:tcPr>
            <w:tcW w:w="2512" w:type="dxa"/>
            <w:gridSpan w:val="2"/>
            <w:shd w:val="clear" w:color="auto" w:fill="D8D8D8"/>
          </w:tcPr>
          <w:p w:rsidR="0029006F" w:rsidRDefault="0066619E">
            <w:pPr>
              <w:pStyle w:val="TableParagraph"/>
              <w:spacing w:before="31"/>
              <w:ind w:left="900" w:right="888"/>
              <w:jc w:val="center"/>
              <w:rPr>
                <w:sz w:val="20"/>
              </w:rPr>
            </w:pPr>
            <w:r>
              <w:rPr>
                <w:w w:val="80"/>
                <w:sz w:val="20"/>
              </w:rPr>
              <w:t>Author /</w:t>
            </w:r>
            <w:r>
              <w:rPr>
                <w:spacing w:val="6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and</w:t>
            </w:r>
          </w:p>
        </w:tc>
        <w:tc>
          <w:tcPr>
            <w:tcW w:w="4256" w:type="dxa"/>
            <w:shd w:val="clear" w:color="auto" w:fill="D8D8D8"/>
          </w:tcPr>
          <w:p w:rsidR="0029006F" w:rsidRDefault="0066619E">
            <w:pPr>
              <w:pStyle w:val="TableParagraph"/>
              <w:spacing w:before="28"/>
              <w:ind w:left="978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w w:val="80"/>
                <w:sz w:val="20"/>
              </w:rPr>
              <w:t>Name</w:t>
            </w:r>
            <w:r>
              <w:rPr>
                <w:rFonts w:ascii="Arial" w:hAnsi="Arial"/>
                <w:b/>
                <w:spacing w:val="13"/>
                <w:w w:val="80"/>
                <w:sz w:val="20"/>
              </w:rPr>
              <w:t xml:space="preserve"> </w:t>
            </w:r>
            <w:r>
              <w:rPr>
                <w:rFonts w:ascii="Arial" w:hAnsi="Arial"/>
                <w:b/>
                <w:w w:val="80"/>
                <w:sz w:val="20"/>
              </w:rPr>
              <w:t>publications ,</w:t>
            </w:r>
            <w:r>
              <w:rPr>
                <w:rFonts w:ascii="Arial" w:hAnsi="Arial"/>
                <w:b/>
                <w:spacing w:val="13"/>
                <w:w w:val="80"/>
                <w:sz w:val="20"/>
              </w:rPr>
              <w:t xml:space="preserve"> </w:t>
            </w:r>
            <w:r>
              <w:rPr>
                <w:rFonts w:ascii="Arial" w:hAnsi="Arial"/>
                <w:b/>
                <w:w w:val="80"/>
                <w:sz w:val="20"/>
              </w:rPr>
              <w:t>publisher</w:t>
            </w:r>
          </w:p>
        </w:tc>
        <w:tc>
          <w:tcPr>
            <w:tcW w:w="875" w:type="dxa"/>
            <w:shd w:val="clear" w:color="auto" w:fill="D8D8D8"/>
          </w:tcPr>
          <w:p w:rsidR="0029006F" w:rsidRDefault="0066619E">
            <w:pPr>
              <w:pStyle w:val="TableParagraph"/>
              <w:spacing w:before="28"/>
              <w:ind w:left="130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w w:val="95"/>
                <w:sz w:val="20"/>
              </w:rPr>
              <w:t>Year</w:t>
            </w:r>
          </w:p>
        </w:tc>
        <w:tc>
          <w:tcPr>
            <w:tcW w:w="1965" w:type="dxa"/>
            <w:gridSpan w:val="2"/>
            <w:shd w:val="clear" w:color="auto" w:fill="D8D8D8"/>
          </w:tcPr>
          <w:p w:rsidR="0029006F" w:rsidRDefault="0066619E">
            <w:pPr>
              <w:pStyle w:val="TableParagraph"/>
              <w:spacing w:before="28"/>
              <w:ind w:left="272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w w:val="80"/>
                <w:sz w:val="20"/>
              </w:rPr>
              <w:t>Pages</w:t>
            </w:r>
            <w:r>
              <w:rPr>
                <w:rFonts w:ascii="Arial" w:hAnsi="Arial"/>
                <w:b/>
                <w:spacing w:val="11"/>
                <w:w w:val="80"/>
                <w:sz w:val="20"/>
              </w:rPr>
              <w:t xml:space="preserve"> </w:t>
            </w:r>
            <w:r>
              <w:rPr>
                <w:rFonts w:ascii="Arial" w:hAnsi="Arial"/>
                <w:b/>
                <w:w w:val="80"/>
                <w:sz w:val="20"/>
              </w:rPr>
              <w:t>( from-to )</w:t>
            </w:r>
          </w:p>
        </w:tc>
      </w:tr>
      <w:tr w:rsidR="0029006F">
        <w:trPr>
          <w:trHeight w:val="520"/>
        </w:trPr>
        <w:tc>
          <w:tcPr>
            <w:tcW w:w="2512" w:type="dxa"/>
            <w:gridSpan w:val="2"/>
          </w:tcPr>
          <w:p w:rsidR="0029006F" w:rsidRDefault="0066619E">
            <w:pPr>
              <w:pStyle w:val="TableParagraph"/>
              <w:spacing w:before="147"/>
              <w:rPr>
                <w:sz w:val="20"/>
              </w:rPr>
            </w:pPr>
            <w:r>
              <w:rPr>
                <w:w w:val="80"/>
                <w:sz w:val="20"/>
              </w:rPr>
              <w:t>Payne</w:t>
            </w:r>
            <w:r>
              <w:rPr>
                <w:spacing w:val="7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S,</w:t>
            </w:r>
            <w:r>
              <w:rPr>
                <w:spacing w:val="7"/>
                <w:w w:val="80"/>
                <w:sz w:val="20"/>
              </w:rPr>
              <w:t xml:space="preserve"> </w:t>
            </w:r>
            <w:proofErr w:type="spellStart"/>
            <w:r>
              <w:rPr>
                <w:w w:val="80"/>
                <w:sz w:val="20"/>
              </w:rPr>
              <w:t>Waker</w:t>
            </w:r>
            <w:proofErr w:type="spellEnd"/>
            <w:r>
              <w:rPr>
                <w:spacing w:val="7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J.</w:t>
            </w:r>
          </w:p>
        </w:tc>
        <w:tc>
          <w:tcPr>
            <w:tcW w:w="4256" w:type="dxa"/>
          </w:tcPr>
          <w:p w:rsidR="0029006F" w:rsidRDefault="0066619E">
            <w:pPr>
              <w:pStyle w:val="TableParagraph"/>
              <w:spacing w:before="33" w:line="244" w:lineRule="auto"/>
              <w:rPr>
                <w:sz w:val="20"/>
              </w:rPr>
            </w:pPr>
            <w:r>
              <w:rPr>
                <w:w w:val="80"/>
                <w:sz w:val="20"/>
              </w:rPr>
              <w:t>The</w:t>
            </w:r>
            <w:r>
              <w:rPr>
                <w:spacing w:val="12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Psychology</w:t>
            </w:r>
            <w:r>
              <w:rPr>
                <w:spacing w:val="12"/>
                <w:w w:val="80"/>
                <w:sz w:val="20"/>
              </w:rPr>
              <w:t xml:space="preserve"> </w:t>
            </w:r>
            <w:proofErr w:type="spellStart"/>
            <w:r>
              <w:rPr>
                <w:w w:val="80"/>
                <w:sz w:val="20"/>
              </w:rPr>
              <w:t>Mr</w:t>
            </w:r>
            <w:proofErr w:type="spellEnd"/>
            <w:r>
              <w:rPr>
                <w:spacing w:val="13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Nursing</w:t>
            </w:r>
            <w:r>
              <w:rPr>
                <w:spacing w:val="13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Emperor.</w:t>
            </w:r>
            <w:r>
              <w:rPr>
                <w:spacing w:val="11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Edinburgh : Palgrave</w:t>
            </w:r>
            <w:r>
              <w:rPr>
                <w:spacing w:val="-39"/>
                <w:w w:val="80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Macmillan;</w:t>
            </w:r>
            <w:r>
              <w:rPr>
                <w:spacing w:val="-5"/>
                <w:w w:val="90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in 2012</w:t>
            </w:r>
          </w:p>
        </w:tc>
        <w:tc>
          <w:tcPr>
            <w:tcW w:w="875" w:type="dxa"/>
          </w:tcPr>
          <w:p w:rsidR="0029006F" w:rsidRDefault="0066619E">
            <w:pPr>
              <w:pStyle w:val="TableParagraph"/>
              <w:spacing w:before="147"/>
              <w:rPr>
                <w:sz w:val="20"/>
              </w:rPr>
            </w:pPr>
            <w:r>
              <w:rPr>
                <w:w w:val="90"/>
                <w:sz w:val="20"/>
              </w:rPr>
              <w:t>in 2012</w:t>
            </w:r>
          </w:p>
        </w:tc>
        <w:tc>
          <w:tcPr>
            <w:tcW w:w="1965" w:type="dxa"/>
            <w:gridSpan w:val="2"/>
          </w:tcPr>
          <w:p w:rsidR="0029006F" w:rsidRDefault="0029006F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29006F">
        <w:trPr>
          <w:trHeight w:val="690"/>
        </w:trPr>
        <w:tc>
          <w:tcPr>
            <w:tcW w:w="2512" w:type="dxa"/>
            <w:gridSpan w:val="2"/>
          </w:tcPr>
          <w:p w:rsidR="0029006F" w:rsidRDefault="0029006F">
            <w:pPr>
              <w:pStyle w:val="TableParagraph"/>
              <w:spacing w:before="7"/>
              <w:ind w:left="0"/>
              <w:rPr>
                <w:sz w:val="20"/>
              </w:rPr>
            </w:pPr>
          </w:p>
          <w:p w:rsidR="0029006F" w:rsidRDefault="0066619E">
            <w:pPr>
              <w:pStyle w:val="TableParagraph"/>
              <w:rPr>
                <w:sz w:val="20"/>
              </w:rPr>
            </w:pPr>
            <w:r>
              <w:rPr>
                <w:w w:val="80"/>
                <w:sz w:val="20"/>
              </w:rPr>
              <w:t>Naidoo</w:t>
            </w:r>
            <w:r>
              <w:rPr>
                <w:spacing w:val="7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J,</w:t>
            </w:r>
            <w:r>
              <w:rPr>
                <w:spacing w:val="6"/>
                <w:w w:val="80"/>
                <w:sz w:val="20"/>
              </w:rPr>
              <w:t xml:space="preserve"> </w:t>
            </w:r>
            <w:proofErr w:type="spellStart"/>
            <w:r>
              <w:rPr>
                <w:w w:val="80"/>
                <w:sz w:val="20"/>
              </w:rPr>
              <w:t>Wils</w:t>
            </w:r>
            <w:proofErr w:type="spellEnd"/>
            <w:r>
              <w:rPr>
                <w:spacing w:val="6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JJ</w:t>
            </w:r>
          </w:p>
        </w:tc>
        <w:tc>
          <w:tcPr>
            <w:tcW w:w="4256" w:type="dxa"/>
          </w:tcPr>
          <w:p w:rsidR="0029006F" w:rsidRDefault="0066619E">
            <w:pPr>
              <w:pStyle w:val="TableParagraph"/>
              <w:spacing w:before="117" w:line="244" w:lineRule="auto"/>
              <w:ind w:right="194"/>
              <w:rPr>
                <w:sz w:val="20"/>
              </w:rPr>
            </w:pPr>
            <w:r>
              <w:rPr>
                <w:w w:val="80"/>
                <w:sz w:val="20"/>
              </w:rPr>
              <w:t>Public</w:t>
            </w:r>
            <w:r>
              <w:rPr>
                <w:spacing w:val="6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health</w:t>
            </w:r>
            <w:r>
              <w:rPr>
                <w:spacing w:val="7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and</w:t>
            </w:r>
            <w:r>
              <w:rPr>
                <w:spacing w:val="7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health</w:t>
            </w:r>
            <w:r>
              <w:rPr>
                <w:spacing w:val="7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promotion:</w:t>
            </w:r>
            <w:r>
              <w:rPr>
                <w:spacing w:val="5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developing</w:t>
            </w:r>
            <w:r>
              <w:rPr>
                <w:spacing w:val="1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practice.</w:t>
            </w:r>
            <w:r>
              <w:rPr>
                <w:spacing w:val="9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2nd</w:t>
            </w:r>
            <w:r>
              <w:rPr>
                <w:spacing w:val="8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ed.</w:t>
            </w:r>
            <w:r>
              <w:rPr>
                <w:spacing w:val="9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Edinburgh:</w:t>
            </w:r>
            <w:r>
              <w:rPr>
                <w:spacing w:val="9"/>
                <w:w w:val="80"/>
                <w:sz w:val="20"/>
              </w:rPr>
              <w:t xml:space="preserve"> </w:t>
            </w:r>
            <w:proofErr w:type="spellStart"/>
            <w:r>
              <w:rPr>
                <w:w w:val="80"/>
                <w:sz w:val="20"/>
              </w:rPr>
              <w:t>Bailliere</w:t>
            </w:r>
            <w:proofErr w:type="spellEnd"/>
            <w:r>
              <w:rPr>
                <w:spacing w:val="10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Tyndall ;</w:t>
            </w:r>
            <w:r>
              <w:rPr>
                <w:spacing w:val="9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in 2005</w:t>
            </w:r>
          </w:p>
        </w:tc>
        <w:tc>
          <w:tcPr>
            <w:tcW w:w="875" w:type="dxa"/>
          </w:tcPr>
          <w:p w:rsidR="0029006F" w:rsidRDefault="0029006F">
            <w:pPr>
              <w:pStyle w:val="TableParagraph"/>
              <w:spacing w:before="7"/>
              <w:ind w:left="0"/>
              <w:rPr>
                <w:sz w:val="20"/>
              </w:rPr>
            </w:pPr>
          </w:p>
          <w:p w:rsidR="0029006F" w:rsidRDefault="0066619E">
            <w:pPr>
              <w:pStyle w:val="TableParagraph"/>
              <w:rPr>
                <w:sz w:val="20"/>
              </w:rPr>
            </w:pPr>
            <w:r>
              <w:rPr>
                <w:w w:val="90"/>
                <w:sz w:val="20"/>
              </w:rPr>
              <w:t>in 2005</w:t>
            </w:r>
          </w:p>
        </w:tc>
        <w:tc>
          <w:tcPr>
            <w:tcW w:w="1965" w:type="dxa"/>
            <w:gridSpan w:val="2"/>
          </w:tcPr>
          <w:p w:rsidR="0029006F" w:rsidRDefault="0029006F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29006F">
        <w:trPr>
          <w:trHeight w:val="230"/>
        </w:trPr>
        <w:tc>
          <w:tcPr>
            <w:tcW w:w="1668" w:type="dxa"/>
            <w:vMerge w:val="restart"/>
            <w:shd w:val="clear" w:color="auto" w:fill="D8D8D8"/>
          </w:tcPr>
          <w:p w:rsidR="0029006F" w:rsidRDefault="0029006F">
            <w:pPr>
              <w:pStyle w:val="TableParagraph"/>
              <w:ind w:left="0"/>
            </w:pPr>
          </w:p>
          <w:p w:rsidR="0029006F" w:rsidRDefault="0029006F">
            <w:pPr>
              <w:pStyle w:val="TableParagraph"/>
              <w:spacing w:before="5"/>
              <w:ind w:left="0"/>
              <w:rPr>
                <w:sz w:val="32"/>
              </w:rPr>
            </w:pPr>
          </w:p>
          <w:p w:rsidR="0029006F" w:rsidRDefault="0066619E">
            <w:pPr>
              <w:pStyle w:val="TableParagraph"/>
              <w:ind w:right="115"/>
              <w:jc w:val="both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w w:val="80"/>
                <w:sz w:val="20"/>
              </w:rPr>
              <w:t>Obligations , forms</w:t>
            </w:r>
            <w:r>
              <w:rPr>
                <w:rFonts w:ascii="Arial" w:hAnsi="Arial"/>
                <w:b/>
                <w:spacing w:val="1"/>
                <w:w w:val="80"/>
                <w:sz w:val="20"/>
              </w:rPr>
              <w:t xml:space="preserve"> </w:t>
            </w:r>
            <w:r>
              <w:rPr>
                <w:rFonts w:ascii="Arial" w:hAnsi="Arial"/>
                <w:b/>
                <w:w w:val="80"/>
                <w:sz w:val="20"/>
              </w:rPr>
              <w:t>checks knowledge and</w:t>
            </w:r>
            <w:r>
              <w:rPr>
                <w:rFonts w:ascii="Arial" w:hAnsi="Arial"/>
                <w:b/>
                <w:spacing w:val="-42"/>
                <w:w w:val="80"/>
                <w:sz w:val="20"/>
              </w:rPr>
              <w:t xml:space="preserve"> </w:t>
            </w:r>
            <w:r>
              <w:rPr>
                <w:rFonts w:ascii="Arial" w:hAnsi="Arial"/>
                <w:b/>
                <w:w w:val="90"/>
                <w:sz w:val="20"/>
              </w:rPr>
              <w:t>grading</w:t>
            </w:r>
          </w:p>
        </w:tc>
        <w:tc>
          <w:tcPr>
            <w:tcW w:w="5100" w:type="dxa"/>
            <w:gridSpan w:val="2"/>
            <w:shd w:val="clear" w:color="auto" w:fill="D8D8D8"/>
          </w:tcPr>
          <w:p w:rsidR="0029006F" w:rsidRDefault="0066619E">
            <w:pPr>
              <w:pStyle w:val="TableParagraph"/>
              <w:spacing w:line="210" w:lineRule="exact"/>
              <w:ind w:left="1230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w w:val="80"/>
                <w:sz w:val="20"/>
              </w:rPr>
              <w:t>Species</w:t>
            </w:r>
            <w:r>
              <w:rPr>
                <w:rFonts w:ascii="Arial" w:hAnsi="Arial"/>
                <w:b/>
                <w:spacing w:val="10"/>
                <w:w w:val="80"/>
                <w:sz w:val="20"/>
              </w:rPr>
              <w:t xml:space="preserve"> </w:t>
            </w:r>
            <w:r>
              <w:rPr>
                <w:rFonts w:ascii="Arial" w:hAnsi="Arial"/>
                <w:b/>
                <w:w w:val="80"/>
                <w:sz w:val="20"/>
              </w:rPr>
              <w:t>evaluation</w:t>
            </w:r>
            <w:r>
              <w:rPr>
                <w:rFonts w:ascii="Arial" w:hAnsi="Arial"/>
                <w:b/>
                <w:spacing w:val="10"/>
                <w:w w:val="80"/>
                <w:sz w:val="20"/>
              </w:rPr>
              <w:t xml:space="preserve"> </w:t>
            </w:r>
            <w:r>
              <w:rPr>
                <w:rFonts w:ascii="Arial" w:hAnsi="Arial"/>
                <w:b/>
                <w:w w:val="80"/>
                <w:sz w:val="20"/>
              </w:rPr>
              <w:t>of work</w:t>
            </w:r>
            <w:r>
              <w:rPr>
                <w:rFonts w:ascii="Arial" w:hAnsi="Arial"/>
                <w:b/>
                <w:spacing w:val="11"/>
                <w:w w:val="80"/>
                <w:sz w:val="20"/>
              </w:rPr>
              <w:t xml:space="preserve"> </w:t>
            </w:r>
            <w:r>
              <w:rPr>
                <w:rFonts w:ascii="Arial" w:hAnsi="Arial"/>
                <w:b/>
                <w:w w:val="80"/>
                <w:sz w:val="20"/>
              </w:rPr>
              <w:t>student</w:t>
            </w:r>
          </w:p>
        </w:tc>
        <w:tc>
          <w:tcPr>
            <w:tcW w:w="1544" w:type="dxa"/>
            <w:gridSpan w:val="2"/>
            <w:shd w:val="clear" w:color="auto" w:fill="D8D8D8"/>
          </w:tcPr>
          <w:p w:rsidR="0029006F" w:rsidRDefault="0066619E">
            <w:pPr>
              <w:pStyle w:val="TableParagraph"/>
              <w:spacing w:line="210" w:lineRule="exact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w w:val="90"/>
                <w:sz w:val="20"/>
              </w:rPr>
              <w:t>Points</w:t>
            </w:r>
          </w:p>
        </w:tc>
        <w:tc>
          <w:tcPr>
            <w:tcW w:w="1296" w:type="dxa"/>
            <w:shd w:val="clear" w:color="auto" w:fill="D8D8D8"/>
          </w:tcPr>
          <w:p w:rsidR="0029006F" w:rsidRDefault="0066619E">
            <w:pPr>
              <w:pStyle w:val="TableParagraph"/>
              <w:spacing w:line="210" w:lineRule="exact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w w:val="90"/>
                <w:sz w:val="20"/>
              </w:rPr>
              <w:t>Percentage</w:t>
            </w:r>
          </w:p>
        </w:tc>
      </w:tr>
      <w:tr w:rsidR="0029006F">
        <w:trPr>
          <w:trHeight w:val="230"/>
        </w:trPr>
        <w:tc>
          <w:tcPr>
            <w:tcW w:w="1668" w:type="dxa"/>
            <w:vMerge/>
            <w:tcBorders>
              <w:top w:val="nil"/>
            </w:tcBorders>
            <w:shd w:val="clear" w:color="auto" w:fill="D8D8D8"/>
          </w:tcPr>
          <w:p w:rsidR="0029006F" w:rsidRDefault="0029006F">
            <w:pPr>
              <w:rPr>
                <w:sz w:val="2"/>
                <w:szCs w:val="2"/>
              </w:rPr>
            </w:pPr>
          </w:p>
        </w:tc>
        <w:tc>
          <w:tcPr>
            <w:tcW w:w="7940" w:type="dxa"/>
            <w:gridSpan w:val="5"/>
          </w:tcPr>
          <w:p w:rsidR="0029006F" w:rsidRDefault="0066619E">
            <w:pPr>
              <w:pStyle w:val="TableParagraph"/>
              <w:spacing w:before="3" w:line="206" w:lineRule="exact"/>
              <w:rPr>
                <w:sz w:val="20"/>
              </w:rPr>
            </w:pPr>
            <w:r>
              <w:rPr>
                <w:w w:val="80"/>
                <w:sz w:val="20"/>
              </w:rPr>
              <w:t>Pre-exams</w:t>
            </w:r>
            <w:r>
              <w:rPr>
                <w:spacing w:val="10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obligations</w:t>
            </w:r>
          </w:p>
        </w:tc>
      </w:tr>
      <w:tr w:rsidR="0029006F">
        <w:trPr>
          <w:trHeight w:val="230"/>
        </w:trPr>
        <w:tc>
          <w:tcPr>
            <w:tcW w:w="1668" w:type="dxa"/>
            <w:vMerge/>
            <w:tcBorders>
              <w:top w:val="nil"/>
            </w:tcBorders>
            <w:shd w:val="clear" w:color="auto" w:fill="D8D8D8"/>
          </w:tcPr>
          <w:p w:rsidR="0029006F" w:rsidRDefault="0029006F">
            <w:pPr>
              <w:rPr>
                <w:sz w:val="2"/>
                <w:szCs w:val="2"/>
              </w:rPr>
            </w:pPr>
          </w:p>
        </w:tc>
        <w:tc>
          <w:tcPr>
            <w:tcW w:w="5100" w:type="dxa"/>
            <w:gridSpan w:val="2"/>
          </w:tcPr>
          <w:p w:rsidR="0029006F" w:rsidRDefault="0066619E">
            <w:pPr>
              <w:pStyle w:val="TableParagraph"/>
              <w:spacing w:before="3" w:line="206" w:lineRule="exact"/>
              <w:ind w:left="3112"/>
              <w:rPr>
                <w:sz w:val="20"/>
              </w:rPr>
            </w:pPr>
            <w:r>
              <w:rPr>
                <w:w w:val="80"/>
                <w:sz w:val="20"/>
              </w:rPr>
              <w:t>presence</w:t>
            </w:r>
            <w:r>
              <w:rPr>
                <w:spacing w:val="11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lectures</w:t>
            </w:r>
          </w:p>
        </w:tc>
        <w:tc>
          <w:tcPr>
            <w:tcW w:w="875" w:type="dxa"/>
          </w:tcPr>
          <w:p w:rsidR="0029006F" w:rsidRDefault="0066619E">
            <w:pPr>
              <w:pStyle w:val="TableParagraph"/>
              <w:spacing w:before="3" w:line="206" w:lineRule="exact"/>
              <w:rPr>
                <w:sz w:val="20"/>
              </w:rPr>
            </w:pPr>
            <w:r>
              <w:rPr>
                <w:w w:val="90"/>
                <w:sz w:val="20"/>
              </w:rPr>
              <w:t>20</w:t>
            </w:r>
          </w:p>
        </w:tc>
        <w:tc>
          <w:tcPr>
            <w:tcW w:w="1965" w:type="dxa"/>
            <w:gridSpan w:val="2"/>
          </w:tcPr>
          <w:p w:rsidR="0029006F" w:rsidRDefault="0066619E">
            <w:pPr>
              <w:pStyle w:val="TableParagraph"/>
              <w:spacing w:before="3" w:line="206" w:lineRule="exact"/>
              <w:ind w:left="135"/>
              <w:rPr>
                <w:sz w:val="20"/>
              </w:rPr>
            </w:pPr>
            <w:r>
              <w:rPr>
                <w:w w:val="90"/>
                <w:sz w:val="20"/>
              </w:rPr>
              <w:t>20%</w:t>
            </w:r>
          </w:p>
        </w:tc>
      </w:tr>
      <w:tr w:rsidR="0029006F">
        <w:trPr>
          <w:trHeight w:val="246"/>
        </w:trPr>
        <w:tc>
          <w:tcPr>
            <w:tcW w:w="1668" w:type="dxa"/>
            <w:vMerge/>
            <w:tcBorders>
              <w:top w:val="nil"/>
            </w:tcBorders>
            <w:shd w:val="clear" w:color="auto" w:fill="D8D8D8"/>
          </w:tcPr>
          <w:p w:rsidR="0029006F" w:rsidRDefault="0029006F">
            <w:pPr>
              <w:rPr>
                <w:sz w:val="2"/>
                <w:szCs w:val="2"/>
              </w:rPr>
            </w:pPr>
          </w:p>
        </w:tc>
        <w:tc>
          <w:tcPr>
            <w:tcW w:w="5100" w:type="dxa"/>
            <w:gridSpan w:val="2"/>
          </w:tcPr>
          <w:p w:rsidR="0029006F" w:rsidRDefault="0066619E">
            <w:pPr>
              <w:pStyle w:val="TableParagraph"/>
              <w:spacing w:before="9" w:line="216" w:lineRule="exact"/>
              <w:ind w:left="0" w:right="95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seminar</w:t>
            </w:r>
          </w:p>
        </w:tc>
        <w:tc>
          <w:tcPr>
            <w:tcW w:w="875" w:type="dxa"/>
          </w:tcPr>
          <w:p w:rsidR="0029006F" w:rsidRDefault="0066619E">
            <w:pPr>
              <w:pStyle w:val="TableParagraph"/>
              <w:spacing w:before="9" w:line="216" w:lineRule="exact"/>
              <w:rPr>
                <w:sz w:val="20"/>
              </w:rPr>
            </w:pPr>
            <w:r>
              <w:rPr>
                <w:w w:val="90"/>
                <w:sz w:val="20"/>
              </w:rPr>
              <w:t>20</w:t>
            </w:r>
          </w:p>
        </w:tc>
        <w:tc>
          <w:tcPr>
            <w:tcW w:w="1965" w:type="dxa"/>
            <w:gridSpan w:val="2"/>
          </w:tcPr>
          <w:p w:rsidR="0029006F" w:rsidRDefault="0066619E">
            <w:pPr>
              <w:pStyle w:val="TableParagraph"/>
              <w:spacing w:before="9" w:line="216" w:lineRule="exact"/>
              <w:ind w:left="135"/>
              <w:rPr>
                <w:sz w:val="20"/>
              </w:rPr>
            </w:pPr>
            <w:r>
              <w:rPr>
                <w:w w:val="90"/>
                <w:sz w:val="20"/>
              </w:rPr>
              <w:t>20%</w:t>
            </w:r>
          </w:p>
        </w:tc>
      </w:tr>
      <w:tr w:rsidR="0029006F">
        <w:trPr>
          <w:trHeight w:val="230"/>
        </w:trPr>
        <w:tc>
          <w:tcPr>
            <w:tcW w:w="1668" w:type="dxa"/>
            <w:vMerge/>
            <w:tcBorders>
              <w:top w:val="nil"/>
            </w:tcBorders>
            <w:shd w:val="clear" w:color="auto" w:fill="D8D8D8"/>
          </w:tcPr>
          <w:p w:rsidR="0029006F" w:rsidRDefault="0029006F">
            <w:pPr>
              <w:rPr>
                <w:sz w:val="2"/>
                <w:szCs w:val="2"/>
              </w:rPr>
            </w:pPr>
          </w:p>
        </w:tc>
        <w:tc>
          <w:tcPr>
            <w:tcW w:w="5100" w:type="dxa"/>
            <w:gridSpan w:val="2"/>
          </w:tcPr>
          <w:p w:rsidR="0029006F" w:rsidRDefault="0066619E">
            <w:pPr>
              <w:pStyle w:val="TableParagraph"/>
              <w:spacing w:before="1" w:line="208" w:lineRule="exact"/>
              <w:ind w:left="0" w:right="96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colloquium</w:t>
            </w:r>
          </w:p>
        </w:tc>
        <w:tc>
          <w:tcPr>
            <w:tcW w:w="875" w:type="dxa"/>
          </w:tcPr>
          <w:p w:rsidR="0029006F" w:rsidRDefault="0066619E">
            <w:pPr>
              <w:pStyle w:val="TableParagraph"/>
              <w:spacing w:before="1" w:line="208" w:lineRule="exact"/>
              <w:rPr>
                <w:sz w:val="20"/>
              </w:rPr>
            </w:pPr>
            <w:r>
              <w:rPr>
                <w:w w:val="90"/>
                <w:sz w:val="20"/>
              </w:rPr>
              <w:t>10</w:t>
            </w:r>
          </w:p>
        </w:tc>
        <w:tc>
          <w:tcPr>
            <w:tcW w:w="1965" w:type="dxa"/>
            <w:gridSpan w:val="2"/>
          </w:tcPr>
          <w:p w:rsidR="0029006F" w:rsidRDefault="0066619E">
            <w:pPr>
              <w:pStyle w:val="TableParagraph"/>
              <w:spacing w:before="1" w:line="208" w:lineRule="exact"/>
              <w:ind w:left="135"/>
              <w:rPr>
                <w:sz w:val="20"/>
              </w:rPr>
            </w:pPr>
            <w:r>
              <w:rPr>
                <w:w w:val="90"/>
                <w:sz w:val="20"/>
              </w:rPr>
              <w:t>10%</w:t>
            </w:r>
          </w:p>
        </w:tc>
      </w:tr>
      <w:tr w:rsidR="0029006F">
        <w:trPr>
          <w:trHeight w:val="230"/>
        </w:trPr>
        <w:tc>
          <w:tcPr>
            <w:tcW w:w="1668" w:type="dxa"/>
            <w:vMerge/>
            <w:tcBorders>
              <w:top w:val="nil"/>
            </w:tcBorders>
            <w:shd w:val="clear" w:color="auto" w:fill="D8D8D8"/>
          </w:tcPr>
          <w:p w:rsidR="0029006F" w:rsidRDefault="0029006F">
            <w:pPr>
              <w:rPr>
                <w:sz w:val="2"/>
                <w:szCs w:val="2"/>
              </w:rPr>
            </w:pPr>
          </w:p>
        </w:tc>
        <w:tc>
          <w:tcPr>
            <w:tcW w:w="7940" w:type="dxa"/>
            <w:gridSpan w:val="5"/>
          </w:tcPr>
          <w:p w:rsidR="0029006F" w:rsidRDefault="0066619E">
            <w:pPr>
              <w:pStyle w:val="TableParagraph"/>
              <w:spacing w:before="1" w:line="208" w:lineRule="exact"/>
              <w:rPr>
                <w:sz w:val="20"/>
              </w:rPr>
            </w:pPr>
            <w:r>
              <w:rPr>
                <w:w w:val="80"/>
                <w:sz w:val="20"/>
              </w:rPr>
              <w:t>Final</w:t>
            </w:r>
            <w:r>
              <w:rPr>
                <w:spacing w:val="6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exam</w:t>
            </w:r>
          </w:p>
        </w:tc>
      </w:tr>
      <w:tr w:rsidR="0029006F">
        <w:trPr>
          <w:trHeight w:val="230"/>
        </w:trPr>
        <w:tc>
          <w:tcPr>
            <w:tcW w:w="1668" w:type="dxa"/>
            <w:vMerge/>
            <w:tcBorders>
              <w:top w:val="nil"/>
            </w:tcBorders>
            <w:shd w:val="clear" w:color="auto" w:fill="D8D8D8"/>
          </w:tcPr>
          <w:p w:rsidR="0029006F" w:rsidRDefault="0029006F">
            <w:pPr>
              <w:rPr>
                <w:sz w:val="2"/>
                <w:szCs w:val="2"/>
              </w:rPr>
            </w:pPr>
          </w:p>
        </w:tc>
        <w:tc>
          <w:tcPr>
            <w:tcW w:w="5100" w:type="dxa"/>
            <w:gridSpan w:val="2"/>
          </w:tcPr>
          <w:p w:rsidR="0029006F" w:rsidRDefault="0066619E">
            <w:pPr>
              <w:pStyle w:val="TableParagraph"/>
              <w:spacing w:before="1" w:line="208" w:lineRule="exact"/>
              <w:ind w:left="0" w:right="94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literate</w:t>
            </w:r>
          </w:p>
        </w:tc>
        <w:tc>
          <w:tcPr>
            <w:tcW w:w="875" w:type="dxa"/>
          </w:tcPr>
          <w:p w:rsidR="0029006F" w:rsidRDefault="0066619E">
            <w:pPr>
              <w:pStyle w:val="TableParagraph"/>
              <w:spacing w:before="1" w:line="208" w:lineRule="exact"/>
              <w:rPr>
                <w:sz w:val="20"/>
              </w:rPr>
            </w:pPr>
            <w:r>
              <w:rPr>
                <w:w w:val="90"/>
                <w:sz w:val="20"/>
              </w:rPr>
              <w:t>50</w:t>
            </w:r>
          </w:p>
        </w:tc>
        <w:tc>
          <w:tcPr>
            <w:tcW w:w="1965" w:type="dxa"/>
            <w:gridSpan w:val="2"/>
          </w:tcPr>
          <w:p w:rsidR="0029006F" w:rsidRDefault="0066619E">
            <w:pPr>
              <w:pStyle w:val="TableParagraph"/>
              <w:spacing w:before="1" w:line="208" w:lineRule="exact"/>
              <w:ind w:left="135"/>
              <w:rPr>
                <w:sz w:val="20"/>
              </w:rPr>
            </w:pPr>
            <w:r>
              <w:rPr>
                <w:w w:val="90"/>
                <w:sz w:val="20"/>
              </w:rPr>
              <w:t>50%</w:t>
            </w:r>
          </w:p>
        </w:tc>
      </w:tr>
      <w:tr w:rsidR="0029006F">
        <w:trPr>
          <w:trHeight w:val="230"/>
        </w:trPr>
        <w:tc>
          <w:tcPr>
            <w:tcW w:w="1668" w:type="dxa"/>
            <w:vMerge/>
            <w:tcBorders>
              <w:top w:val="nil"/>
            </w:tcBorders>
            <w:shd w:val="clear" w:color="auto" w:fill="D8D8D8"/>
          </w:tcPr>
          <w:p w:rsidR="0029006F" w:rsidRDefault="0029006F">
            <w:pPr>
              <w:rPr>
                <w:sz w:val="2"/>
                <w:szCs w:val="2"/>
              </w:rPr>
            </w:pPr>
          </w:p>
        </w:tc>
        <w:tc>
          <w:tcPr>
            <w:tcW w:w="5100" w:type="dxa"/>
            <w:gridSpan w:val="2"/>
          </w:tcPr>
          <w:p w:rsidR="0029006F" w:rsidRDefault="0066619E">
            <w:pPr>
              <w:pStyle w:val="TableParagraph"/>
              <w:spacing w:before="1" w:line="208" w:lineRule="exact"/>
              <w:rPr>
                <w:sz w:val="20"/>
              </w:rPr>
            </w:pPr>
            <w:r>
              <w:rPr>
                <w:w w:val="90"/>
                <w:sz w:val="20"/>
              </w:rPr>
              <w:t>TOTAL</w:t>
            </w:r>
          </w:p>
        </w:tc>
        <w:tc>
          <w:tcPr>
            <w:tcW w:w="875" w:type="dxa"/>
          </w:tcPr>
          <w:p w:rsidR="0029006F" w:rsidRDefault="0066619E">
            <w:pPr>
              <w:pStyle w:val="TableParagraph"/>
              <w:spacing w:before="1" w:line="208" w:lineRule="exact"/>
              <w:rPr>
                <w:sz w:val="20"/>
              </w:rPr>
            </w:pPr>
            <w:r>
              <w:rPr>
                <w:w w:val="90"/>
                <w:sz w:val="20"/>
              </w:rPr>
              <w:t>100</w:t>
            </w:r>
          </w:p>
        </w:tc>
        <w:tc>
          <w:tcPr>
            <w:tcW w:w="1965" w:type="dxa"/>
            <w:gridSpan w:val="2"/>
          </w:tcPr>
          <w:p w:rsidR="0029006F" w:rsidRDefault="0066619E">
            <w:pPr>
              <w:pStyle w:val="TableParagraph"/>
              <w:spacing w:before="1" w:line="208" w:lineRule="exact"/>
              <w:ind w:left="135"/>
              <w:rPr>
                <w:sz w:val="20"/>
              </w:rPr>
            </w:pPr>
            <w:r>
              <w:rPr>
                <w:w w:val="80"/>
                <w:sz w:val="20"/>
              </w:rPr>
              <w:t>100</w:t>
            </w:r>
            <w:r>
              <w:rPr>
                <w:spacing w:val="4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%</w:t>
            </w:r>
          </w:p>
        </w:tc>
      </w:tr>
      <w:tr w:rsidR="0029006F">
        <w:trPr>
          <w:trHeight w:val="261"/>
        </w:trPr>
        <w:tc>
          <w:tcPr>
            <w:tcW w:w="1668" w:type="dxa"/>
            <w:shd w:val="clear" w:color="auto" w:fill="D8D8D8"/>
          </w:tcPr>
          <w:p w:rsidR="0029006F" w:rsidRDefault="0066619E">
            <w:pPr>
              <w:pStyle w:val="TableParagraph"/>
              <w:spacing w:before="14" w:line="228" w:lineRule="exact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w w:val="80"/>
                <w:sz w:val="20"/>
              </w:rPr>
              <w:t>The date</w:t>
            </w:r>
            <w:r>
              <w:rPr>
                <w:rFonts w:ascii="Arial" w:hAnsi="Arial"/>
                <w:b/>
                <w:spacing w:val="8"/>
                <w:w w:val="80"/>
                <w:sz w:val="20"/>
              </w:rPr>
              <w:t xml:space="preserve"> </w:t>
            </w:r>
            <w:r>
              <w:rPr>
                <w:rFonts w:ascii="Arial" w:hAnsi="Arial"/>
                <w:b/>
                <w:w w:val="80"/>
                <w:sz w:val="20"/>
              </w:rPr>
              <w:t>certification</w:t>
            </w:r>
          </w:p>
        </w:tc>
        <w:tc>
          <w:tcPr>
            <w:tcW w:w="7940" w:type="dxa"/>
            <w:gridSpan w:val="5"/>
          </w:tcPr>
          <w:p w:rsidR="0029006F" w:rsidRDefault="001961CD">
            <w:pPr>
              <w:pStyle w:val="TableParagraph"/>
              <w:spacing w:before="17" w:line="224" w:lineRule="exact"/>
              <w:rPr>
                <w:sz w:val="20"/>
              </w:rPr>
            </w:pPr>
            <w:r>
              <w:rPr>
                <w:w w:val="90"/>
                <w:sz w:val="20"/>
              </w:rPr>
              <w:t>December 2024.</w:t>
            </w:r>
          </w:p>
        </w:tc>
      </w:tr>
    </w:tbl>
    <w:p w:rsidR="0066619E" w:rsidRDefault="0066619E"/>
    <w:sectPr w:rsidR="0066619E">
      <w:pgSz w:w="12240" w:h="15840"/>
      <w:pgMar w:top="1440" w:right="1180" w:bottom="280" w:left="12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Microsoft Sans Serif">
    <w:altName w:val="Microsoft Sans Serif"/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18F1A3D"/>
    <w:multiLevelType w:val="hybridMultilevel"/>
    <w:tmpl w:val="BCA6D1BE"/>
    <w:lvl w:ilvl="0" w:tplc="0C6288EA">
      <w:start w:val="1"/>
      <w:numFmt w:val="decimal"/>
      <w:lvlText w:val="%1."/>
      <w:lvlJc w:val="left"/>
      <w:pPr>
        <w:ind w:left="830" w:hanging="360"/>
      </w:pPr>
      <w:rPr>
        <w:rFonts w:ascii="Microsoft Sans Serif" w:eastAsia="Microsoft Sans Serif" w:hAnsi="Microsoft Sans Serif" w:cs="Microsoft Sans Serif" w:hint="default"/>
        <w:spacing w:val="-2"/>
        <w:w w:val="82"/>
        <w:sz w:val="20"/>
        <w:szCs w:val="20"/>
        <w:lang w:eastAsia="en-US" w:bidi="ar-SA"/>
      </w:rPr>
    </w:lvl>
    <w:lvl w:ilvl="1" w:tplc="ED2EA85A">
      <w:numFmt w:val="bullet"/>
      <w:lvlText w:val="•"/>
      <w:lvlJc w:val="left"/>
      <w:pPr>
        <w:ind w:left="1549" w:hanging="360"/>
      </w:pPr>
      <w:rPr>
        <w:rFonts w:hint="default"/>
        <w:lang w:eastAsia="en-US" w:bidi="ar-SA"/>
      </w:rPr>
    </w:lvl>
    <w:lvl w:ilvl="2" w:tplc="2118D68A">
      <w:numFmt w:val="bullet"/>
      <w:lvlText w:val="•"/>
      <w:lvlJc w:val="left"/>
      <w:pPr>
        <w:ind w:left="2258" w:hanging="360"/>
      </w:pPr>
      <w:rPr>
        <w:rFonts w:hint="default"/>
        <w:lang w:eastAsia="en-US" w:bidi="ar-SA"/>
      </w:rPr>
    </w:lvl>
    <w:lvl w:ilvl="3" w:tplc="FD728A76">
      <w:numFmt w:val="bullet"/>
      <w:lvlText w:val="•"/>
      <w:lvlJc w:val="left"/>
      <w:pPr>
        <w:ind w:left="2967" w:hanging="360"/>
      </w:pPr>
      <w:rPr>
        <w:rFonts w:hint="default"/>
        <w:lang w:eastAsia="en-US" w:bidi="ar-SA"/>
      </w:rPr>
    </w:lvl>
    <w:lvl w:ilvl="4" w:tplc="75023A8C">
      <w:numFmt w:val="bullet"/>
      <w:lvlText w:val="•"/>
      <w:lvlJc w:val="left"/>
      <w:pPr>
        <w:ind w:left="3676" w:hanging="360"/>
      </w:pPr>
      <w:rPr>
        <w:rFonts w:hint="default"/>
        <w:lang w:eastAsia="en-US" w:bidi="ar-SA"/>
      </w:rPr>
    </w:lvl>
    <w:lvl w:ilvl="5" w:tplc="68620F80">
      <w:numFmt w:val="bullet"/>
      <w:lvlText w:val="•"/>
      <w:lvlJc w:val="left"/>
      <w:pPr>
        <w:ind w:left="4385" w:hanging="360"/>
      </w:pPr>
      <w:rPr>
        <w:rFonts w:hint="default"/>
        <w:lang w:eastAsia="en-US" w:bidi="ar-SA"/>
      </w:rPr>
    </w:lvl>
    <w:lvl w:ilvl="6" w:tplc="F5ECE51A">
      <w:numFmt w:val="bullet"/>
      <w:lvlText w:val="•"/>
      <w:lvlJc w:val="left"/>
      <w:pPr>
        <w:ind w:left="5094" w:hanging="360"/>
      </w:pPr>
      <w:rPr>
        <w:rFonts w:hint="default"/>
        <w:lang w:eastAsia="en-US" w:bidi="ar-SA"/>
      </w:rPr>
    </w:lvl>
    <w:lvl w:ilvl="7" w:tplc="BD44625E">
      <w:numFmt w:val="bullet"/>
      <w:lvlText w:val="•"/>
      <w:lvlJc w:val="left"/>
      <w:pPr>
        <w:ind w:left="5803" w:hanging="360"/>
      </w:pPr>
      <w:rPr>
        <w:rFonts w:hint="default"/>
        <w:lang w:eastAsia="en-US" w:bidi="ar-SA"/>
      </w:rPr>
    </w:lvl>
    <w:lvl w:ilvl="8" w:tplc="3A48579C">
      <w:numFmt w:val="bullet"/>
      <w:lvlText w:val="•"/>
      <w:lvlJc w:val="left"/>
      <w:pPr>
        <w:ind w:left="6512" w:hanging="360"/>
      </w:pPr>
      <w:rPr>
        <w:rFonts w:hint="default"/>
        <w:lang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006F"/>
    <w:rsid w:val="001961CD"/>
    <w:rsid w:val="0029006F"/>
    <w:rsid w:val="00354594"/>
    <w:rsid w:val="0066619E"/>
    <w:rsid w:val="00681FBF"/>
    <w:rsid w:val="00881096"/>
    <w:rsid w:val="00FF44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77587D1-1132-4C83-A605-F1C1BD85A7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Microsoft Sans Serif" w:eastAsia="Microsoft Sans Serif" w:hAnsi="Microsoft Sans Serif" w:cs="Microsoft Sans Seri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16"/>
      <w:szCs w:val="16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ind w:left="11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563</Words>
  <Characters>3211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</dc:creator>
  <cp:lastModifiedBy>s</cp:lastModifiedBy>
  <cp:revision>3</cp:revision>
  <dcterms:created xsi:type="dcterms:W3CDTF">2024-12-08T15:03:00Z</dcterms:created>
  <dcterms:modified xsi:type="dcterms:W3CDTF">2024-12-09T10:25:00Z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2024-11-26T00:00:00Z</vt:filetime>
  </property>
  <property fmtid="{D5CDD505-2E9C-101B-9397-08002B2CF9AE}" pid="3" name="Creator">
    <vt:lpwstr>Writer</vt:lpwstr>
  </property>
  <property fmtid="{D5CDD505-2E9C-101B-9397-08002B2CF9AE}" pid="4" name="LastSaved">
    <vt:filetime>2024-12-08T00:00:00Z</vt:filetime>
  </property>
</Properties>
</file>